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F62" w:rsidRPr="004E1F62" w:rsidRDefault="004E1F62" w:rsidP="004E1F62">
      <w:pPr>
        <w:pStyle w:val="Heading1"/>
        <w:shd w:val="clear" w:color="auto" w:fill="FFFFFF"/>
        <w:spacing w:before="60" w:after="60" w:line="420" w:lineRule="atLeast"/>
        <w:rPr>
          <w:rFonts w:cs="Arial"/>
          <w:color w:val="auto"/>
          <w:sz w:val="24"/>
          <w:szCs w:val="24"/>
        </w:rPr>
      </w:pPr>
      <w:r w:rsidRPr="004E1F62">
        <w:rPr>
          <w:rFonts w:cs="Arial"/>
          <w:color w:val="auto"/>
          <w:sz w:val="24"/>
          <w:szCs w:val="24"/>
        </w:rPr>
        <w:t>Zák. č. 111/1998 Sb.</w:t>
      </w:r>
      <w:r w:rsidRPr="004E1F62">
        <w:rPr>
          <w:rStyle w:val="h1a"/>
          <w:rFonts w:cs="Arial"/>
          <w:color w:val="auto"/>
          <w:sz w:val="24"/>
          <w:szCs w:val="24"/>
        </w:rPr>
        <w:t>, o vysokých školách</w:t>
      </w:r>
      <w:r w:rsidRPr="004E1F62">
        <w:rPr>
          <w:rStyle w:val="apple-converted-space"/>
          <w:rFonts w:cs="Arial"/>
          <w:color w:val="auto"/>
          <w:sz w:val="24"/>
          <w:szCs w:val="24"/>
        </w:rPr>
        <w:t> </w:t>
      </w:r>
    </w:p>
    <w:p w:rsidR="004E1F62" w:rsidRPr="004E1F62" w:rsidRDefault="004E1F62" w:rsidP="004E1F62">
      <w:pPr>
        <w:shd w:val="clear" w:color="auto" w:fill="FFFFFF"/>
        <w:spacing w:before="60" w:after="60" w:line="330" w:lineRule="atLeast"/>
        <w:outlineLvl w:val="2"/>
        <w:rPr>
          <w:rFonts w:asciiTheme="majorHAnsi" w:eastAsia="Times New Roman" w:hAnsiTheme="majorHAnsi" w:cs="Arial"/>
          <w:b/>
          <w:bCs/>
          <w:sz w:val="24"/>
          <w:szCs w:val="24"/>
        </w:rPr>
      </w:pPr>
    </w:p>
    <w:p w:rsidR="004E1F62" w:rsidRPr="004E1F62" w:rsidRDefault="004E1F62" w:rsidP="004E1F62">
      <w:pPr>
        <w:shd w:val="clear" w:color="auto" w:fill="FFFFFF"/>
        <w:spacing w:before="60" w:after="60" w:line="330" w:lineRule="atLeast"/>
        <w:outlineLvl w:val="2"/>
        <w:rPr>
          <w:rFonts w:asciiTheme="majorHAnsi" w:eastAsia="Times New Roman" w:hAnsiTheme="majorHAnsi" w:cs="Arial"/>
          <w:b/>
          <w:bCs/>
        </w:rPr>
      </w:pPr>
    </w:p>
    <w:p w:rsidR="004E1F62" w:rsidRPr="004E1F62" w:rsidRDefault="004E1F62" w:rsidP="004E1F62">
      <w:pPr>
        <w:shd w:val="clear" w:color="auto" w:fill="FFFFFF"/>
        <w:spacing w:before="60" w:after="60" w:line="330" w:lineRule="atLeast"/>
        <w:outlineLvl w:val="2"/>
        <w:rPr>
          <w:rFonts w:asciiTheme="majorHAnsi" w:eastAsia="Times New Roman" w:hAnsiTheme="majorHAnsi" w:cs="Arial"/>
          <w:b/>
          <w:bCs/>
        </w:rPr>
      </w:pPr>
    </w:p>
    <w:p w:rsidR="004E1F62" w:rsidRPr="004E1F62" w:rsidRDefault="004E1F62" w:rsidP="004E1F62">
      <w:pPr>
        <w:shd w:val="clear" w:color="auto" w:fill="FFFFFF"/>
        <w:spacing w:before="60" w:after="60" w:line="330" w:lineRule="atLeast"/>
        <w:outlineLvl w:val="2"/>
        <w:rPr>
          <w:rFonts w:asciiTheme="majorHAnsi" w:eastAsia="Times New Roman" w:hAnsiTheme="majorHAnsi" w:cs="Arial"/>
          <w:b/>
          <w:bCs/>
        </w:rPr>
      </w:pPr>
      <w:r w:rsidRPr="004E1F62">
        <w:rPr>
          <w:rFonts w:asciiTheme="majorHAnsi" w:eastAsia="Times New Roman" w:hAnsiTheme="majorHAnsi" w:cs="Arial"/>
          <w:b/>
          <w:bCs/>
        </w:rPr>
        <w:t>Uznání zahraničního vysokoškolského vzdělání a kvalifikace</w:t>
      </w:r>
    </w:p>
    <w:p w:rsidR="004E1F62" w:rsidRPr="004E1F62" w:rsidRDefault="004E1F62" w:rsidP="004E1F6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0"/>
          <w:szCs w:val="20"/>
        </w:rPr>
      </w:pPr>
      <w:bookmarkStart w:id="0" w:name="p89"/>
      <w:bookmarkEnd w:id="0"/>
      <w:r w:rsidRPr="004E1F62">
        <w:rPr>
          <w:rFonts w:asciiTheme="majorHAnsi" w:eastAsia="Times New Roman" w:hAnsiTheme="majorHAnsi" w:cs="Arial"/>
          <w:b/>
          <w:bCs/>
          <w:sz w:val="20"/>
          <w:szCs w:val="20"/>
        </w:rPr>
        <w:t>§ 89</w:t>
      </w:r>
    </w:p>
    <w:p w:rsidR="004E1F62" w:rsidRPr="004E1F62" w:rsidRDefault="004E1F62" w:rsidP="004E1F6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bookmarkStart w:id="1" w:name="p89-1"/>
      <w:bookmarkEnd w:id="1"/>
      <w:r w:rsidRPr="004E1F62">
        <w:rPr>
          <w:rFonts w:asciiTheme="majorHAnsi" w:eastAsia="Times New Roman" w:hAnsiTheme="majorHAnsi" w:cs="Arial"/>
          <w:b/>
          <w:bCs/>
          <w:sz w:val="20"/>
        </w:rPr>
        <w:t>(1)</w:t>
      </w:r>
      <w:r w:rsidRPr="004E1F62">
        <w:rPr>
          <w:rFonts w:asciiTheme="majorHAnsi" w:eastAsia="Times New Roman" w:hAnsiTheme="majorHAnsi" w:cs="Arial"/>
          <w:sz w:val="20"/>
        </w:rPr>
        <w:t> </w:t>
      </w:r>
      <w:r w:rsidRPr="004E1F62">
        <w:rPr>
          <w:rFonts w:asciiTheme="majorHAnsi" w:eastAsia="Times New Roman" w:hAnsiTheme="majorHAnsi" w:cs="Arial"/>
          <w:sz w:val="20"/>
          <w:szCs w:val="20"/>
        </w:rPr>
        <w:t>Na žádost absolventa zahraniční vysoké školy vydá osvědčení o uznání vysokoškolského vzdělání nebo jeho části v České republice:</w:t>
      </w:r>
    </w:p>
    <w:p w:rsidR="004E1F62" w:rsidRPr="004E1F62" w:rsidRDefault="004E1F62" w:rsidP="004E1F6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b/>
          <w:bCs/>
          <w:sz w:val="20"/>
          <w:szCs w:val="20"/>
        </w:rPr>
      </w:pPr>
      <w:bookmarkStart w:id="2" w:name="p89-1-a"/>
      <w:bookmarkEnd w:id="2"/>
      <w:r w:rsidRPr="004E1F62">
        <w:rPr>
          <w:rFonts w:asciiTheme="majorHAnsi" w:eastAsia="Times New Roman" w:hAnsiTheme="majorHAnsi" w:cs="Arial"/>
          <w:b/>
          <w:bCs/>
          <w:sz w:val="20"/>
        </w:rPr>
        <w:t>a)</w:t>
      </w:r>
      <w:r w:rsidRPr="004E1F62">
        <w:rPr>
          <w:rFonts w:asciiTheme="majorHAnsi" w:eastAsia="Times New Roman" w:hAnsiTheme="majorHAnsi" w:cs="Arial"/>
          <w:sz w:val="20"/>
        </w:rPr>
        <w:t> </w:t>
      </w:r>
      <w:r w:rsidRPr="004E1F62">
        <w:rPr>
          <w:rFonts w:asciiTheme="majorHAnsi" w:eastAsia="Times New Roman" w:hAnsiTheme="majorHAnsi" w:cs="Arial"/>
          <w:b/>
          <w:bCs/>
          <w:sz w:val="20"/>
          <w:szCs w:val="20"/>
        </w:rPr>
        <w:t>ministerstvo, jestliže je Česká republika vázána mezinárodní smlouvou se zemí, kde je zahraniční vysoká škola zřízena a uznána, a ministerstvo je touto smlouvou k uznání zmocněno,</w:t>
      </w:r>
    </w:p>
    <w:p w:rsidR="004E1F62" w:rsidRPr="004E1F62" w:rsidRDefault="004E1F62" w:rsidP="004E1F6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bookmarkStart w:id="3" w:name="p89-1-b"/>
      <w:bookmarkEnd w:id="3"/>
      <w:r w:rsidRPr="004E1F62">
        <w:rPr>
          <w:rFonts w:asciiTheme="majorHAnsi" w:eastAsia="Times New Roman" w:hAnsiTheme="majorHAnsi" w:cs="Arial"/>
          <w:b/>
          <w:bCs/>
          <w:sz w:val="20"/>
        </w:rPr>
        <w:t>b)</w:t>
      </w:r>
      <w:r w:rsidRPr="004E1F62">
        <w:rPr>
          <w:rFonts w:asciiTheme="majorHAnsi" w:eastAsia="Times New Roman" w:hAnsiTheme="majorHAnsi" w:cs="Arial"/>
          <w:sz w:val="20"/>
        </w:rPr>
        <w:t> </w:t>
      </w:r>
      <w:r w:rsidRPr="004E1F62">
        <w:rPr>
          <w:rFonts w:asciiTheme="majorHAnsi" w:eastAsia="Times New Roman" w:hAnsiTheme="majorHAnsi" w:cs="Arial"/>
          <w:sz w:val="20"/>
          <w:szCs w:val="20"/>
        </w:rPr>
        <w:t>v ostatních případech veřejná vysoká škola, která uskutečňuje obsahově obdobný studijní program.</w:t>
      </w:r>
    </w:p>
    <w:p w:rsidR="004E1F62" w:rsidRPr="004E1F62" w:rsidRDefault="004E1F62" w:rsidP="004E1F6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bookmarkStart w:id="4" w:name="p89-2"/>
      <w:bookmarkEnd w:id="4"/>
      <w:r w:rsidRPr="004E1F62">
        <w:rPr>
          <w:rFonts w:asciiTheme="majorHAnsi" w:eastAsia="Times New Roman" w:hAnsiTheme="majorHAnsi" w:cs="Arial"/>
          <w:b/>
          <w:bCs/>
          <w:sz w:val="20"/>
        </w:rPr>
        <w:t>(2)</w:t>
      </w:r>
      <w:r w:rsidRPr="004E1F62">
        <w:rPr>
          <w:rFonts w:asciiTheme="majorHAnsi" w:eastAsia="Times New Roman" w:hAnsiTheme="majorHAnsi" w:cs="Arial"/>
          <w:sz w:val="20"/>
        </w:rPr>
        <w:t> </w:t>
      </w:r>
      <w:r w:rsidRPr="004E1F62">
        <w:rPr>
          <w:rFonts w:asciiTheme="majorHAnsi" w:eastAsia="Times New Roman" w:hAnsiTheme="majorHAnsi" w:cs="Arial"/>
          <w:sz w:val="20"/>
          <w:szCs w:val="20"/>
        </w:rPr>
        <w:t>V pochybnostech určí příslušnost veřejné vysoké školy ministerstvo nebo rozhodne o uznání vysokoškolského vzdělání nebo jeho části samo.</w:t>
      </w:r>
    </w:p>
    <w:p w:rsidR="004E1F62" w:rsidRPr="004E1F62" w:rsidRDefault="004E1F62" w:rsidP="004E1F6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bookmarkStart w:id="5" w:name="p89-3"/>
      <w:bookmarkEnd w:id="5"/>
      <w:r w:rsidRPr="004E1F62">
        <w:rPr>
          <w:rFonts w:asciiTheme="majorHAnsi" w:eastAsia="Times New Roman" w:hAnsiTheme="majorHAnsi" w:cs="Arial"/>
          <w:b/>
          <w:bCs/>
          <w:sz w:val="20"/>
        </w:rPr>
        <w:t>(3)</w:t>
      </w:r>
      <w:r w:rsidRPr="004E1F62">
        <w:rPr>
          <w:rFonts w:asciiTheme="majorHAnsi" w:eastAsia="Times New Roman" w:hAnsiTheme="majorHAnsi" w:cs="Arial"/>
          <w:sz w:val="20"/>
        </w:rPr>
        <w:t> </w:t>
      </w:r>
      <w:r w:rsidRPr="004E1F62">
        <w:rPr>
          <w:rFonts w:asciiTheme="majorHAnsi" w:eastAsia="Times New Roman" w:hAnsiTheme="majorHAnsi" w:cs="Arial"/>
          <w:sz w:val="20"/>
          <w:szCs w:val="20"/>
        </w:rPr>
        <w:t>Veřejná vysoká škola vydá osvědčení na základě znalosti úrovně zahraniční vysoké školy nebo na základě rozsahu znalostí a dovedností osvědčených vysokoškolskou kvalifikací.</w:t>
      </w:r>
    </w:p>
    <w:p w:rsidR="004E1F62" w:rsidRPr="004E1F62" w:rsidRDefault="004E1F62" w:rsidP="004E1F62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</w:rPr>
      </w:pPr>
      <w:bookmarkStart w:id="6" w:name="p89-4"/>
      <w:bookmarkEnd w:id="6"/>
      <w:r w:rsidRPr="004E1F62">
        <w:rPr>
          <w:rFonts w:asciiTheme="majorHAnsi" w:eastAsia="Times New Roman" w:hAnsiTheme="majorHAnsi" w:cs="Arial"/>
          <w:b/>
          <w:bCs/>
          <w:sz w:val="20"/>
        </w:rPr>
        <w:t>(4)</w:t>
      </w:r>
      <w:r w:rsidRPr="004E1F62">
        <w:rPr>
          <w:rFonts w:asciiTheme="majorHAnsi" w:eastAsia="Times New Roman" w:hAnsiTheme="majorHAnsi" w:cs="Arial"/>
          <w:sz w:val="20"/>
        </w:rPr>
        <w:t> </w:t>
      </w:r>
      <w:r w:rsidRPr="004E1F62">
        <w:rPr>
          <w:rFonts w:asciiTheme="majorHAnsi" w:eastAsia="Times New Roman" w:hAnsiTheme="majorHAnsi" w:cs="Arial"/>
          <w:sz w:val="20"/>
          <w:szCs w:val="20"/>
        </w:rPr>
        <w:t>Ustanovení odstavců 1 až 3 platí obdobně pro jednotlivou zkoušku vykonanou na vysoké škole v zahraničí, nejde-li o společný studijní program s vysokou školou podle tohoto zákona.</w:t>
      </w:r>
    </w:p>
    <w:p w:rsidR="009E1D34" w:rsidRPr="004E1F62" w:rsidRDefault="009E1D34">
      <w:pPr>
        <w:rPr>
          <w:rFonts w:asciiTheme="majorHAnsi" w:hAnsiTheme="majorHAnsi"/>
        </w:rPr>
      </w:pPr>
    </w:p>
    <w:sectPr w:rsidR="009E1D34" w:rsidRPr="004E1F62" w:rsidSect="000C7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33E59"/>
    <w:rsid w:val="0005656A"/>
    <w:rsid w:val="000C71F0"/>
    <w:rsid w:val="004E1F62"/>
    <w:rsid w:val="009E1D34"/>
    <w:rsid w:val="00F33E59"/>
    <w:rsid w:val="00F41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1F0"/>
  </w:style>
  <w:style w:type="paragraph" w:styleId="Heading1">
    <w:name w:val="heading 1"/>
    <w:basedOn w:val="Normal"/>
    <w:next w:val="Normal"/>
    <w:link w:val="Heading1Char"/>
    <w:uiPriority w:val="9"/>
    <w:qFormat/>
    <w:rsid w:val="004E1F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styleId="Heading3">
    <w:name w:val="heading 3"/>
    <w:basedOn w:val="Normal"/>
    <w:link w:val="Heading3Char"/>
    <w:uiPriority w:val="9"/>
    <w:qFormat/>
    <w:rsid w:val="004E1F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3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3E59"/>
    <w:rPr>
      <w:b/>
      <w:bCs/>
    </w:rPr>
  </w:style>
  <w:style w:type="character" w:customStyle="1" w:styleId="apple-converted-space">
    <w:name w:val="apple-converted-space"/>
    <w:basedOn w:val="DefaultParagraphFont"/>
    <w:rsid w:val="00F33E59"/>
  </w:style>
  <w:style w:type="character" w:customStyle="1" w:styleId="Heading3Char">
    <w:name w:val="Heading 3 Char"/>
    <w:basedOn w:val="DefaultParagraphFont"/>
    <w:link w:val="Heading3"/>
    <w:uiPriority w:val="9"/>
    <w:rsid w:val="004E1F6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ara">
    <w:name w:val="para"/>
    <w:basedOn w:val="Normal"/>
    <w:rsid w:val="004E1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">
    <w:name w:val="go"/>
    <w:basedOn w:val="Normal"/>
    <w:rsid w:val="004E1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4E1F6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E1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character" w:customStyle="1" w:styleId="h1a">
    <w:name w:val="h1a"/>
    <w:basedOn w:val="DefaultParagraphFont"/>
    <w:rsid w:val="004E1F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879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Pokorna</dc:creator>
  <cp:lastModifiedBy>Anna Pokorna</cp:lastModifiedBy>
  <cp:revision>3</cp:revision>
  <dcterms:created xsi:type="dcterms:W3CDTF">2014-03-16T11:42:00Z</dcterms:created>
  <dcterms:modified xsi:type="dcterms:W3CDTF">2014-03-16T11:43:00Z</dcterms:modified>
</cp:coreProperties>
</file>