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B" w:rsidRPr="00695FA5" w:rsidRDefault="00695FA5">
      <w:pPr>
        <w:rPr>
          <w:b/>
          <w:bCs/>
        </w:rPr>
      </w:pPr>
      <w:r w:rsidRPr="00695FA5">
        <w:rPr>
          <w:b/>
          <w:bCs/>
        </w:rPr>
        <w:t>§ 71 Zák. č. 500/2000 Sb., s</w:t>
      </w:r>
      <w:r w:rsidR="00CA6EF3" w:rsidRPr="00695FA5">
        <w:rPr>
          <w:b/>
          <w:bCs/>
        </w:rPr>
        <w:t>právního řádu</w:t>
      </w:r>
    </w:p>
    <w:p w:rsidR="00CA6EF3" w:rsidRDefault="00CA6EF3">
      <w:r>
        <w:t>Lhůty pro vydání rozhodnutí</w:t>
      </w:r>
    </w:p>
    <w:p w:rsidR="00CA6EF3" w:rsidRPr="00695FA5" w:rsidRDefault="00CA6EF3" w:rsidP="00CA6E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(1)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Správní orgán je povinen vydat rozhodnutí bez zbytečného odkladu.</w:t>
      </w:r>
    </w:p>
    <w:p w:rsidR="00CA6EF3" w:rsidRPr="00695FA5" w:rsidRDefault="00CA6EF3" w:rsidP="00CA6E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p71-2"/>
      <w:bookmarkEnd w:id="0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(2)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Vydáním rozhodnutí se rozumí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1" w:name="p71-2-a"/>
      <w:bookmarkEnd w:id="1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a)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předání stejnopisu písemného vyhotovení rozhodnutí k doručení podle </w:t>
      </w:r>
      <w:hyperlink r:id="rId4" w:anchor="f2629448" w:history="1">
        <w:r w:rsidRPr="00695F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19</w:t>
        </w:r>
      </w:hyperlink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popřípadě jiný úkon k jeho doručení, provádí-li je správní orgán sám; na písemnosti nebo poštovní zásilce se tato skutečnost vyznačí slovy: "Vypraveno dne:",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2" w:name="p71-2-b"/>
      <w:bookmarkEnd w:id="2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ústní vyhlášení, pokud má účinky oznámení (</w:t>
      </w:r>
      <w:hyperlink r:id="rId5" w:anchor="f2629830" w:history="1">
        <w:r w:rsidRPr="00695F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72 odst. 1</w:t>
        </w:r>
      </w:hyperlink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),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3" w:name="p71-2-c"/>
      <w:bookmarkEnd w:id="3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c)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vyvěšení veřejné vyhlášky, je-li doručováno podle </w:t>
      </w:r>
      <w:hyperlink r:id="rId6" w:anchor="f2629500" w:history="1">
        <w:r w:rsidRPr="00695F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25</w:t>
        </w:r>
      </w:hyperlink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nebo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4" w:name="p71-2-d"/>
      <w:bookmarkEnd w:id="4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poznamenání usnesení do spisu v případě, že se pouze poznamenává do spisu.</w:t>
      </w:r>
    </w:p>
    <w:p w:rsidR="00CA6EF3" w:rsidRPr="00695FA5" w:rsidRDefault="00CA6EF3" w:rsidP="00CA6E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5" w:name="p71-3"/>
      <w:bookmarkEnd w:id="5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(3)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Pokud nelze rozhodnutí vydat bezodkladně, je správní orgán povinen vydat rozhodnutí nejpozději do 30 dnů od zahájení řízení, k nimž se připočítává doba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6" w:name="p71-3-a"/>
      <w:bookmarkEnd w:id="6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a)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až 30 dnů, jestliže je zapotřebí nařídit ústní jednání nebo místní šetření, je-li třeba někoho předvolat, někoho nechat předvést nebo doručovat veřejnou vyhláškou osobám, jimž se prokazatelně nedaří doručovat, nebo jde-li o zvlášť složitý případ,</w:t>
      </w:r>
    </w:p>
    <w:p w:rsidR="00CA6EF3" w:rsidRPr="00695FA5" w:rsidRDefault="00CA6EF3" w:rsidP="00CA6EF3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7" w:name="p71-3-b"/>
      <w:bookmarkEnd w:id="7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b)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nutná k provedení dožádání podle </w:t>
      </w:r>
      <w:hyperlink r:id="rId7" w:anchor="f2629401" w:history="1">
        <w:r w:rsidRPr="00695F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13 odst. 3</w:t>
        </w:r>
      </w:hyperlink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ke zpracování znaleckého posudku nebo k doručení písemnosti do ciziny.</w:t>
      </w:r>
    </w:p>
    <w:p w:rsidR="00CA6EF3" w:rsidRPr="00695FA5" w:rsidRDefault="00CA6EF3" w:rsidP="00CA6E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8" w:name="p71-4"/>
      <w:bookmarkEnd w:id="8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(4)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 dobu nezbytnou k opatření údajů podle </w:t>
      </w:r>
      <w:hyperlink r:id="rId8" w:anchor="f2629365" w:history="1">
        <w:r w:rsidRPr="00695F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§ 6 odst. 2</w:t>
        </w:r>
      </w:hyperlink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lhůty pro vydání rozhodnutí neběží.</w:t>
      </w:r>
    </w:p>
    <w:p w:rsidR="00CA6EF3" w:rsidRPr="00695FA5" w:rsidRDefault="00CA6EF3" w:rsidP="00CA6E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9" w:name="p71-5"/>
      <w:bookmarkEnd w:id="9"/>
      <w:r w:rsidRPr="0069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(5)</w:t>
      </w:r>
      <w:r w:rsidRPr="00695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Nedodržení lhůt se nemůže dovolávat ten účastník, který je způsobil.</w:t>
      </w:r>
    </w:p>
    <w:p w:rsidR="00CA6EF3" w:rsidRDefault="00CA6EF3" w:rsidP="00CA6EF3"/>
    <w:sectPr w:rsidR="00CA6EF3" w:rsidSect="0055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EF3"/>
    <w:rsid w:val="00121D1B"/>
    <w:rsid w:val="003E771B"/>
    <w:rsid w:val="00525089"/>
    <w:rsid w:val="00553E73"/>
    <w:rsid w:val="0060603E"/>
    <w:rsid w:val="00624571"/>
    <w:rsid w:val="00695FA5"/>
    <w:rsid w:val="00AD090A"/>
    <w:rsid w:val="00CA6EF3"/>
    <w:rsid w:val="00DA0D0E"/>
    <w:rsid w:val="00DE7D05"/>
    <w:rsid w:val="00F1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9"/>
    <w:pPr>
      <w:spacing w:line="240" w:lineRule="auto"/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EF3"/>
    <w:rPr>
      <w:strike w:val="0"/>
      <w:dstrike w:val="0"/>
      <w:color w:val="05507A"/>
      <w:u w:val="none"/>
      <w:effect w:val="none"/>
    </w:rPr>
  </w:style>
  <w:style w:type="character" w:styleId="HTMLVariable">
    <w:name w:val="HTML Variable"/>
    <w:basedOn w:val="DefaultParagraphFont"/>
    <w:uiPriority w:val="99"/>
    <w:semiHidden/>
    <w:unhideWhenUsed/>
    <w:rsid w:val="00CA6EF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4-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yprolidi.cz/cs/2004-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2004-500" TargetMode="External"/><Relationship Id="rId5" Type="http://schemas.openxmlformats.org/officeDocument/2006/relationships/hyperlink" Target="http://www.zakonyprolidi.cz/cs/2004-5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yprolidi.cz/cs/2004-5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Anna Pokorna</cp:lastModifiedBy>
  <cp:revision>3</cp:revision>
  <dcterms:created xsi:type="dcterms:W3CDTF">2014-03-07T20:00:00Z</dcterms:created>
  <dcterms:modified xsi:type="dcterms:W3CDTF">2014-03-07T20:02:00Z</dcterms:modified>
</cp:coreProperties>
</file>