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65" w:rsidRPr="00C04C65" w:rsidRDefault="00FC4EFE" w:rsidP="00B2044E">
      <w:pPr>
        <w:textAlignment w:val="baseline"/>
        <w:outlineLvl w:val="2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>Setkáváte se s</w:t>
      </w:r>
      <w:r w:rsidR="00C04C65" w:rsidRPr="00C04C65">
        <w:rPr>
          <w:rFonts w:asciiTheme="minorHAnsi" w:hAnsiTheme="minorHAnsi"/>
          <w:b/>
          <w:bCs/>
          <w:szCs w:val="22"/>
        </w:rPr>
        <w:t xml:space="preserve"> cizinci nebo cizinkami žijícími v Plzni, kteří se kvůli jazykové bariéře nachází v sociální izolaci?</w:t>
      </w:r>
    </w:p>
    <w:p w:rsidR="00C04C65" w:rsidRPr="00C04C65" w:rsidRDefault="00C04C65" w:rsidP="00B2044E">
      <w:pPr>
        <w:textAlignment w:val="baseline"/>
        <w:outlineLvl w:val="2"/>
        <w:rPr>
          <w:rFonts w:asciiTheme="minorHAnsi" w:hAnsiTheme="minorHAnsi"/>
          <w:b/>
          <w:bCs/>
          <w:sz w:val="20"/>
          <w:szCs w:val="22"/>
        </w:rPr>
      </w:pPr>
    </w:p>
    <w:p w:rsidR="00FC4EFE" w:rsidRDefault="00C04C65" w:rsidP="002E15C9">
      <w:pPr>
        <w:jc w:val="center"/>
        <w:textAlignment w:val="baseline"/>
        <w:outlineLvl w:val="2"/>
        <w:rPr>
          <w:rFonts w:asciiTheme="minorHAnsi" w:hAnsiTheme="minorHAnsi"/>
          <w:b/>
          <w:bCs/>
          <w:szCs w:val="22"/>
        </w:rPr>
      </w:pPr>
      <w:r w:rsidRPr="00C04C65">
        <w:rPr>
          <w:rFonts w:asciiTheme="minorHAnsi" w:hAnsiTheme="minorHAnsi"/>
          <w:b/>
          <w:bCs/>
          <w:szCs w:val="22"/>
        </w:rPr>
        <w:t>Pokud ano, pozvěte je na naše</w:t>
      </w:r>
      <w:r w:rsidR="00FC4EFE">
        <w:rPr>
          <w:rFonts w:asciiTheme="minorHAnsi" w:hAnsiTheme="minorHAnsi"/>
          <w:b/>
          <w:bCs/>
          <w:szCs w:val="22"/>
        </w:rPr>
        <w:t xml:space="preserve"> bezplatné </w:t>
      </w:r>
      <w:r>
        <w:rPr>
          <w:rFonts w:asciiTheme="minorHAnsi" w:hAnsiTheme="minorHAnsi"/>
          <w:b/>
          <w:bCs/>
          <w:szCs w:val="22"/>
        </w:rPr>
        <w:t>jazykové kurzy</w:t>
      </w:r>
      <w:r w:rsidR="00FC4EFE">
        <w:rPr>
          <w:rFonts w:asciiTheme="minorHAnsi" w:hAnsiTheme="minorHAnsi"/>
          <w:b/>
          <w:bCs/>
          <w:szCs w:val="22"/>
        </w:rPr>
        <w:t>!</w:t>
      </w:r>
    </w:p>
    <w:p w:rsidR="00B2044E" w:rsidRDefault="00B2044E" w:rsidP="00B2044E">
      <w:pPr>
        <w:textAlignment w:val="baseline"/>
        <w:outlineLvl w:val="2"/>
        <w:rPr>
          <w:rFonts w:asciiTheme="minorHAnsi" w:hAnsiTheme="minorHAnsi"/>
          <w:b/>
          <w:bCs/>
          <w:szCs w:val="22"/>
        </w:rPr>
      </w:pPr>
    </w:p>
    <w:p w:rsidR="00FC4EFE" w:rsidRPr="00FC4EFE" w:rsidRDefault="00FC4EFE" w:rsidP="002E15C9">
      <w:pPr>
        <w:jc w:val="center"/>
        <w:textAlignment w:val="baseline"/>
        <w:outlineLvl w:val="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Cs w:val="22"/>
        </w:rPr>
        <w:t>K</w:t>
      </w:r>
      <w:r w:rsidR="00C04C65" w:rsidRPr="00C04C65">
        <w:rPr>
          <w:rFonts w:asciiTheme="minorHAnsi" w:hAnsiTheme="minorHAnsi"/>
          <w:b/>
          <w:bCs/>
          <w:szCs w:val="22"/>
        </w:rPr>
        <w:t xml:space="preserve">aždá </w:t>
      </w:r>
      <w:r w:rsidR="00EF35ED">
        <w:rPr>
          <w:rFonts w:asciiTheme="minorHAnsi" w:hAnsiTheme="minorHAnsi"/>
          <w:b/>
          <w:bCs/>
          <w:szCs w:val="22"/>
        </w:rPr>
        <w:t xml:space="preserve">jazyková </w:t>
      </w:r>
      <w:r w:rsidR="00C04C65" w:rsidRPr="00C04C65">
        <w:rPr>
          <w:rFonts w:asciiTheme="minorHAnsi" w:hAnsiTheme="minorHAnsi"/>
          <w:b/>
          <w:bCs/>
          <w:szCs w:val="22"/>
        </w:rPr>
        <w:t>lekce</w:t>
      </w:r>
      <w:r w:rsidR="004A7B50">
        <w:rPr>
          <w:rFonts w:asciiTheme="minorHAnsi" w:hAnsiTheme="minorHAnsi"/>
          <w:b/>
          <w:bCs/>
          <w:szCs w:val="22"/>
        </w:rPr>
        <w:t xml:space="preserve"> je postavena na výuce základů češtiny a navíc</w:t>
      </w:r>
      <w:r w:rsidR="00C04C65" w:rsidRPr="00C04C65">
        <w:rPr>
          <w:rFonts w:asciiTheme="minorHAnsi" w:hAnsiTheme="minorHAnsi"/>
          <w:b/>
          <w:bCs/>
          <w:szCs w:val="22"/>
        </w:rPr>
        <w:t xml:space="preserve"> </w:t>
      </w:r>
      <w:r w:rsidR="00C04C65">
        <w:rPr>
          <w:rFonts w:asciiTheme="minorHAnsi" w:hAnsiTheme="minorHAnsi"/>
          <w:b/>
          <w:bCs/>
          <w:szCs w:val="22"/>
        </w:rPr>
        <w:t xml:space="preserve">obsahuje </w:t>
      </w:r>
      <w:r w:rsidR="00C04C65" w:rsidRPr="00C04C65">
        <w:rPr>
          <w:rFonts w:asciiTheme="minorHAnsi" w:hAnsiTheme="minorHAnsi"/>
          <w:b/>
          <w:bCs/>
          <w:szCs w:val="22"/>
        </w:rPr>
        <w:t>praktické informace o životě v</w:t>
      </w:r>
      <w:r w:rsidR="00C04C65">
        <w:rPr>
          <w:rFonts w:asciiTheme="minorHAnsi" w:hAnsiTheme="minorHAnsi"/>
          <w:b/>
          <w:bCs/>
          <w:szCs w:val="22"/>
        </w:rPr>
        <w:t> </w:t>
      </w:r>
      <w:r w:rsidR="00C04C65" w:rsidRPr="00C04C65">
        <w:rPr>
          <w:rFonts w:asciiTheme="minorHAnsi" w:hAnsiTheme="minorHAnsi"/>
          <w:b/>
          <w:bCs/>
          <w:szCs w:val="22"/>
        </w:rPr>
        <w:t>Plzni</w:t>
      </w:r>
      <w:r w:rsidR="00C04C65">
        <w:rPr>
          <w:rFonts w:asciiTheme="minorHAnsi" w:hAnsiTheme="minorHAnsi"/>
          <w:b/>
          <w:bCs/>
          <w:szCs w:val="22"/>
        </w:rPr>
        <w:t xml:space="preserve"> </w:t>
      </w:r>
      <w:r>
        <w:rPr>
          <w:rFonts w:asciiTheme="minorHAnsi" w:hAnsiTheme="minorHAnsi"/>
          <w:b/>
          <w:bCs/>
          <w:szCs w:val="22"/>
        </w:rPr>
        <w:t>–</w:t>
      </w:r>
      <w:r w:rsidR="00C04C65">
        <w:rPr>
          <w:rFonts w:asciiTheme="minorHAnsi" w:hAnsiTheme="minorHAnsi"/>
          <w:b/>
          <w:bCs/>
          <w:szCs w:val="22"/>
        </w:rPr>
        <w:t xml:space="preserve"> </w:t>
      </w:r>
      <w:r>
        <w:rPr>
          <w:rFonts w:asciiTheme="minorHAnsi" w:hAnsiTheme="minorHAnsi"/>
          <w:b/>
          <w:bCs/>
          <w:szCs w:val="22"/>
        </w:rPr>
        <w:t>jak funguje doprava, kde najít lékaře, jak hledat bydlení a další.</w:t>
      </w:r>
    </w:p>
    <w:p w:rsidR="00FC4EFE" w:rsidRPr="00C04C65" w:rsidRDefault="00FC4EFE" w:rsidP="00C04C65">
      <w:pPr>
        <w:spacing w:line="336" w:lineRule="atLeast"/>
        <w:textAlignment w:val="baseline"/>
        <w:outlineLvl w:val="2"/>
        <w:rPr>
          <w:rFonts w:asciiTheme="minorHAnsi" w:hAnsiTheme="minorHAnsi"/>
          <w:b/>
          <w:bCs/>
          <w:szCs w:val="22"/>
        </w:rPr>
      </w:pPr>
    </w:p>
    <w:p w:rsidR="00FC4EFE" w:rsidRPr="00F4313A" w:rsidRDefault="00FC4EFE" w:rsidP="00F4313A">
      <w:pPr>
        <w:spacing w:line="360" w:lineRule="auto"/>
        <w:textAlignment w:val="baseline"/>
        <w:rPr>
          <w:rFonts w:asciiTheme="minorHAnsi" w:hAnsiTheme="minorHAnsi"/>
          <w:b/>
          <w:bCs/>
          <w:sz w:val="22"/>
          <w:szCs w:val="22"/>
          <w:u w:val="single"/>
        </w:rPr>
      </w:pPr>
      <w:r w:rsidRPr="00F4313A">
        <w:rPr>
          <w:rFonts w:asciiTheme="minorHAnsi" w:hAnsiTheme="minorHAnsi"/>
          <w:b/>
          <w:bCs/>
          <w:sz w:val="22"/>
          <w:szCs w:val="22"/>
          <w:u w:val="single"/>
        </w:rPr>
        <w:t>Důležité informace:</w:t>
      </w:r>
    </w:p>
    <w:p w:rsidR="00EF35ED" w:rsidRDefault="00EF35ED" w:rsidP="00EF35ED">
      <w:pPr>
        <w:spacing w:line="360" w:lineRule="auto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Kurzy budou probíhat </w:t>
      </w:r>
      <w:r w:rsidRPr="00F4313A">
        <w:rPr>
          <w:rFonts w:asciiTheme="minorHAnsi" w:hAnsiTheme="minorHAnsi"/>
          <w:b/>
          <w:bCs/>
          <w:sz w:val="22"/>
          <w:szCs w:val="22"/>
        </w:rPr>
        <w:t>vždy v úterý od 17:00 do 20:00 hod.</w:t>
      </w:r>
    </w:p>
    <w:p w:rsidR="00FC4EFE" w:rsidRDefault="00C04C65" w:rsidP="00B2044E">
      <w:pPr>
        <w:spacing w:line="360" w:lineRule="auto"/>
        <w:textAlignment w:val="baseline"/>
        <w:rPr>
          <w:rFonts w:asciiTheme="minorHAnsi" w:hAnsiTheme="minorHAnsi"/>
          <w:bCs/>
          <w:sz w:val="22"/>
          <w:szCs w:val="22"/>
        </w:rPr>
      </w:pPr>
      <w:r w:rsidRPr="00FC4EFE">
        <w:rPr>
          <w:rFonts w:asciiTheme="minorHAnsi" w:hAnsiTheme="minorHAnsi"/>
          <w:b/>
          <w:bCs/>
          <w:sz w:val="22"/>
          <w:szCs w:val="22"/>
        </w:rPr>
        <w:t>První lekce začíná 25. září 2012,</w:t>
      </w:r>
      <w:r w:rsidRPr="00C04C65">
        <w:rPr>
          <w:rFonts w:asciiTheme="minorHAnsi" w:hAnsiTheme="minorHAnsi"/>
          <w:bCs/>
          <w:sz w:val="22"/>
          <w:szCs w:val="22"/>
        </w:rPr>
        <w:t xml:space="preserve"> kurzy budou probíhat na adrese </w:t>
      </w:r>
      <w:r w:rsidRPr="00FC4EFE">
        <w:rPr>
          <w:rFonts w:asciiTheme="minorHAnsi" w:hAnsiTheme="minorHAnsi"/>
          <w:b/>
          <w:bCs/>
          <w:sz w:val="22"/>
          <w:szCs w:val="22"/>
        </w:rPr>
        <w:t>Tylova 1, Plzeň</w:t>
      </w:r>
      <w:r w:rsidRPr="00C04C65">
        <w:rPr>
          <w:rFonts w:asciiTheme="minorHAnsi" w:hAnsiTheme="minorHAnsi"/>
          <w:bCs/>
          <w:sz w:val="22"/>
          <w:szCs w:val="22"/>
        </w:rPr>
        <w:t>.</w:t>
      </w:r>
    </w:p>
    <w:p w:rsidR="00B2044E" w:rsidRPr="00B2044E" w:rsidRDefault="00B2044E" w:rsidP="00B2044E">
      <w:pPr>
        <w:spacing w:line="360" w:lineRule="auto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</w:t>
      </w:r>
      <w:r w:rsidR="00FC4EFE" w:rsidRPr="00FC4EFE">
        <w:rPr>
          <w:rFonts w:asciiTheme="minorHAnsi" w:hAnsiTheme="minorHAnsi"/>
          <w:b/>
          <w:bCs/>
          <w:sz w:val="22"/>
          <w:szCs w:val="22"/>
        </w:rPr>
        <w:t>ení potřeba se předem hlásit</w:t>
      </w:r>
      <w:r w:rsidR="00FC4EFE">
        <w:rPr>
          <w:rFonts w:asciiTheme="minorHAnsi" w:hAnsiTheme="minorHAnsi"/>
          <w:bCs/>
          <w:sz w:val="22"/>
          <w:szCs w:val="22"/>
        </w:rPr>
        <w:t xml:space="preserve"> ani chodit pravidelně</w:t>
      </w:r>
      <w:r>
        <w:rPr>
          <w:rFonts w:asciiTheme="minorHAnsi" w:hAnsiTheme="minorHAnsi"/>
          <w:bCs/>
          <w:sz w:val="22"/>
          <w:szCs w:val="22"/>
        </w:rPr>
        <w:t>, kurzy jsou otevřené všem.</w:t>
      </w:r>
      <w:r w:rsidR="00FC4EFE" w:rsidRPr="00FC4EFE">
        <w:rPr>
          <w:rFonts w:asciiTheme="minorHAnsi" w:hAnsiTheme="minorHAnsi"/>
          <w:bCs/>
          <w:sz w:val="22"/>
          <w:szCs w:val="22"/>
        </w:rPr>
        <w:br/>
      </w:r>
      <w:r>
        <w:rPr>
          <w:rFonts w:asciiTheme="minorHAnsi" w:hAnsiTheme="minorHAnsi"/>
          <w:b/>
          <w:bCs/>
          <w:sz w:val="22"/>
          <w:szCs w:val="22"/>
        </w:rPr>
        <w:t>Letáky s t</w:t>
      </w:r>
      <w:r w:rsidR="00FC4EFE" w:rsidRPr="00FC4EFE">
        <w:rPr>
          <w:rFonts w:asciiTheme="minorHAnsi" w:hAnsiTheme="minorHAnsi"/>
          <w:b/>
          <w:bCs/>
          <w:sz w:val="22"/>
          <w:szCs w:val="22"/>
        </w:rPr>
        <w:t xml:space="preserve">ermíny </w:t>
      </w:r>
      <w:r w:rsidR="00FC4EFE" w:rsidRPr="00FC4EFE">
        <w:rPr>
          <w:rFonts w:asciiTheme="minorHAnsi" w:hAnsiTheme="minorHAnsi"/>
          <w:bCs/>
          <w:sz w:val="22"/>
          <w:szCs w:val="22"/>
        </w:rPr>
        <w:t xml:space="preserve">jednotlivých lekcí </w:t>
      </w:r>
      <w:r>
        <w:rPr>
          <w:rFonts w:asciiTheme="minorHAnsi" w:hAnsiTheme="minorHAnsi"/>
          <w:bCs/>
          <w:sz w:val="22"/>
          <w:szCs w:val="22"/>
        </w:rPr>
        <w:t xml:space="preserve">a další informace </w:t>
      </w:r>
      <w:r w:rsidR="00F4313A">
        <w:rPr>
          <w:rFonts w:asciiTheme="minorHAnsi" w:hAnsiTheme="minorHAnsi"/>
          <w:bCs/>
          <w:sz w:val="22"/>
          <w:szCs w:val="22"/>
        </w:rPr>
        <w:t>jsou k dispozici</w:t>
      </w:r>
      <w:r w:rsidR="00FC4EFE" w:rsidRPr="00FC4EFE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v různých jazycích zde: </w:t>
      </w:r>
      <w:r w:rsidRPr="00B2044E">
        <w:rPr>
          <w:rFonts w:asciiTheme="minorHAnsi" w:hAnsiTheme="minorHAnsi"/>
          <w:bCs/>
          <w:sz w:val="22"/>
          <w:szCs w:val="22"/>
          <w:u w:val="single"/>
        </w:rPr>
        <w:t>čeština</w:t>
      </w:r>
      <w:r w:rsidRPr="00B2044E">
        <w:rPr>
          <w:rFonts w:asciiTheme="minorHAnsi" w:hAnsiTheme="minorHAnsi"/>
          <w:bCs/>
          <w:sz w:val="22"/>
          <w:szCs w:val="22"/>
        </w:rPr>
        <w:t xml:space="preserve">,  </w:t>
      </w:r>
      <w:r w:rsidRPr="00B2044E">
        <w:rPr>
          <w:rFonts w:asciiTheme="minorHAnsi" w:hAnsiTheme="minorHAnsi"/>
          <w:bCs/>
          <w:sz w:val="22"/>
          <w:szCs w:val="22"/>
          <w:u w:val="single"/>
        </w:rPr>
        <w:t>ruština</w:t>
      </w:r>
      <w:r w:rsidRPr="00B2044E">
        <w:rPr>
          <w:rFonts w:asciiTheme="minorHAnsi" w:hAnsiTheme="minorHAnsi"/>
          <w:bCs/>
          <w:sz w:val="22"/>
          <w:szCs w:val="22"/>
        </w:rPr>
        <w:t xml:space="preserve">,  </w:t>
      </w:r>
      <w:r w:rsidRPr="00B2044E">
        <w:rPr>
          <w:rFonts w:asciiTheme="minorHAnsi" w:hAnsiTheme="minorHAnsi"/>
          <w:bCs/>
          <w:sz w:val="22"/>
          <w:szCs w:val="22"/>
          <w:u w:val="single"/>
        </w:rPr>
        <w:t>rumunština</w:t>
      </w:r>
      <w:r w:rsidRPr="00B2044E">
        <w:rPr>
          <w:rFonts w:asciiTheme="minorHAnsi" w:hAnsiTheme="minorHAnsi"/>
          <w:bCs/>
          <w:sz w:val="22"/>
          <w:szCs w:val="22"/>
        </w:rPr>
        <w:t>, </w:t>
      </w:r>
      <w:r w:rsidRPr="00B2044E">
        <w:rPr>
          <w:rFonts w:asciiTheme="minorHAnsi" w:hAnsiTheme="minorHAnsi"/>
          <w:bCs/>
          <w:sz w:val="22"/>
          <w:szCs w:val="22"/>
          <w:u w:val="single"/>
        </w:rPr>
        <w:t>bulharština</w:t>
      </w:r>
      <w:r w:rsidRPr="00B2044E">
        <w:rPr>
          <w:rFonts w:asciiTheme="minorHAnsi" w:hAnsiTheme="minorHAnsi"/>
          <w:bCs/>
          <w:sz w:val="22"/>
          <w:szCs w:val="22"/>
        </w:rPr>
        <w:t>, </w:t>
      </w:r>
      <w:r w:rsidRPr="00B2044E">
        <w:rPr>
          <w:rFonts w:asciiTheme="minorHAnsi" w:hAnsiTheme="minorHAnsi"/>
          <w:bCs/>
          <w:sz w:val="22"/>
          <w:szCs w:val="22"/>
          <w:u w:val="single"/>
        </w:rPr>
        <w:t>francouzština</w:t>
      </w:r>
      <w:r w:rsidRPr="00B2044E">
        <w:rPr>
          <w:rFonts w:asciiTheme="minorHAnsi" w:hAnsiTheme="minorHAnsi"/>
          <w:bCs/>
          <w:sz w:val="22"/>
          <w:szCs w:val="22"/>
        </w:rPr>
        <w:t> a </w:t>
      </w:r>
      <w:r w:rsidRPr="00B2044E">
        <w:rPr>
          <w:rFonts w:asciiTheme="minorHAnsi" w:hAnsiTheme="minorHAnsi"/>
          <w:bCs/>
          <w:sz w:val="22"/>
          <w:szCs w:val="22"/>
          <w:u w:val="single"/>
        </w:rPr>
        <w:t>angličtina</w:t>
      </w:r>
      <w:r w:rsidR="00FC4EFE" w:rsidRPr="00B2044E">
        <w:rPr>
          <w:rFonts w:asciiTheme="minorHAnsi" w:hAnsiTheme="minorHAnsi"/>
          <w:bCs/>
          <w:sz w:val="22"/>
          <w:szCs w:val="22"/>
        </w:rPr>
        <w:t>.</w:t>
      </w:r>
    </w:p>
    <w:p w:rsidR="00B2044E" w:rsidRPr="00B2044E" w:rsidRDefault="00B2044E" w:rsidP="00B2044E">
      <w:pPr>
        <w:spacing w:line="276" w:lineRule="auto"/>
        <w:textAlignment w:val="baseline"/>
        <w:rPr>
          <w:rFonts w:asciiTheme="minorHAnsi" w:hAnsiTheme="minorHAnsi"/>
          <w:bCs/>
          <w:sz w:val="22"/>
          <w:szCs w:val="22"/>
          <w:u w:val="single"/>
        </w:rPr>
      </w:pPr>
      <w:r w:rsidRPr="00B2044E">
        <w:rPr>
          <w:rFonts w:asciiTheme="minorHAnsi" w:hAnsiTheme="minorHAnsi"/>
          <w:b/>
          <w:bCs/>
          <w:sz w:val="22"/>
          <w:szCs w:val="22"/>
        </w:rPr>
        <w:t xml:space="preserve">Témata </w:t>
      </w:r>
      <w:r w:rsidRPr="00B2044E">
        <w:rPr>
          <w:rFonts w:asciiTheme="minorHAnsi" w:hAnsiTheme="minorHAnsi"/>
          <w:bCs/>
          <w:sz w:val="22"/>
          <w:szCs w:val="22"/>
        </w:rPr>
        <w:t>jednotlivých lekcí</w:t>
      </w:r>
      <w:r w:rsidRPr="00B2044E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W w:w="837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819"/>
        <w:gridCol w:w="1560"/>
      </w:tblGrid>
      <w:tr w:rsidR="008159C5" w:rsidTr="00900F25">
        <w:trPr>
          <w:trHeight w:val="252"/>
          <w:jc w:val="center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AE5" w:rsidRDefault="00012670">
            <w:pPr>
              <w:pStyle w:val="Odstavecseseznamem"/>
              <w:numPr>
                <w:ilvl w:val="0"/>
                <w:numId w:val="9"/>
              </w:numPr>
              <w:rPr>
                <w:rFonts w:ascii="Calibri" w:hAnsi="Calibri" w:cs="Arial"/>
                <w:b/>
                <w:sz w:val="20"/>
              </w:rPr>
            </w:pPr>
            <w:r w:rsidRPr="00012670">
              <w:rPr>
                <w:rFonts w:ascii="Calibri" w:hAnsi="Calibri" w:cs="Arial"/>
                <w:b/>
                <w:sz w:val="20"/>
                <w:szCs w:val="22"/>
              </w:rPr>
              <w:t>Nakupování (potraviny)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9C5" w:rsidRPr="00900F25" w:rsidRDefault="00012670">
            <w:pPr>
              <w:rPr>
                <w:rFonts w:ascii="Calibri" w:hAnsi="Calibri" w:cs="Arial"/>
                <w:sz w:val="20"/>
              </w:rPr>
            </w:pPr>
            <w:r w:rsidRPr="00012670">
              <w:rPr>
                <w:rFonts w:ascii="Calibri" w:hAnsi="Calibri" w:cs="Arial"/>
                <w:sz w:val="20"/>
                <w:szCs w:val="22"/>
              </w:rPr>
              <w:t xml:space="preserve">úterý </w:t>
            </w:r>
            <w:proofErr w:type="gramStart"/>
            <w:r w:rsidRPr="00012670">
              <w:rPr>
                <w:rFonts w:ascii="Calibri" w:hAnsi="Calibri" w:cs="Arial"/>
                <w:sz w:val="20"/>
                <w:szCs w:val="22"/>
              </w:rPr>
              <w:t>25.9.2012</w:t>
            </w:r>
            <w:proofErr w:type="gramEnd"/>
          </w:p>
        </w:tc>
      </w:tr>
      <w:tr w:rsidR="008159C5" w:rsidTr="00900F25">
        <w:trPr>
          <w:trHeight w:val="252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AE5" w:rsidRDefault="00012670">
            <w:pPr>
              <w:rPr>
                <w:rFonts w:ascii="Calibri" w:hAnsi="Calibri" w:cs="Arial"/>
                <w:i/>
                <w:iCs/>
                <w:sz w:val="20"/>
              </w:rPr>
            </w:pPr>
            <w:r w:rsidRPr="00012670">
              <w:rPr>
                <w:rFonts w:ascii="Calibri" w:hAnsi="Calibri" w:cs="Arial"/>
                <w:i/>
                <w:iCs/>
                <w:sz w:val="20"/>
                <w:szCs w:val="22"/>
              </w:rPr>
              <w:t>Gramatika: Přídavná jména (adjektiva)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9C5" w:rsidRPr="00900F25" w:rsidRDefault="008159C5">
            <w:pPr>
              <w:rPr>
                <w:rFonts w:ascii="Calibri" w:hAnsi="Calibri" w:cs="Arial"/>
                <w:sz w:val="20"/>
              </w:rPr>
            </w:pPr>
          </w:p>
        </w:tc>
      </w:tr>
      <w:tr w:rsidR="008159C5" w:rsidTr="00900F25">
        <w:trPr>
          <w:trHeight w:val="252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AE5" w:rsidRDefault="00012670">
            <w:pPr>
              <w:pStyle w:val="Odstavecseseznamem"/>
              <w:numPr>
                <w:ilvl w:val="0"/>
                <w:numId w:val="9"/>
              </w:numPr>
              <w:rPr>
                <w:rFonts w:ascii="Calibri" w:hAnsi="Calibri" w:cs="Arial"/>
                <w:b/>
                <w:sz w:val="20"/>
              </w:rPr>
            </w:pPr>
            <w:r w:rsidRPr="00012670">
              <w:rPr>
                <w:rFonts w:ascii="Calibri" w:hAnsi="Calibri" w:cs="Arial"/>
                <w:b/>
                <w:sz w:val="20"/>
                <w:szCs w:val="22"/>
              </w:rPr>
              <w:t>Orientace ve městě (zacíleno na úřady a místa</w:t>
            </w:r>
            <w:r w:rsidR="00900F25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  <w:r w:rsidR="00900F25" w:rsidRPr="00900F25">
              <w:rPr>
                <w:rFonts w:ascii="Calibri" w:hAnsi="Calibri" w:cs="Arial"/>
                <w:b/>
                <w:sz w:val="20"/>
                <w:szCs w:val="22"/>
              </w:rPr>
              <w:t>důležitá</w:t>
            </w:r>
            <w:r w:rsidR="00900F25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  <w:r w:rsidRPr="00012670">
              <w:rPr>
                <w:rFonts w:ascii="Calibri" w:hAnsi="Calibri" w:cs="Arial"/>
                <w:b/>
                <w:sz w:val="20"/>
                <w:szCs w:val="22"/>
              </w:rPr>
              <w:t>pro cizince)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9C5" w:rsidRPr="00900F25" w:rsidRDefault="00012670">
            <w:pPr>
              <w:rPr>
                <w:rFonts w:ascii="Calibri" w:hAnsi="Calibri" w:cs="Arial"/>
                <w:sz w:val="20"/>
              </w:rPr>
            </w:pPr>
            <w:r w:rsidRPr="00012670">
              <w:rPr>
                <w:rFonts w:ascii="Calibri" w:hAnsi="Calibri" w:cs="Arial"/>
                <w:sz w:val="20"/>
                <w:szCs w:val="22"/>
              </w:rPr>
              <w:t xml:space="preserve">úterý </w:t>
            </w:r>
            <w:proofErr w:type="gramStart"/>
            <w:r w:rsidRPr="00012670">
              <w:rPr>
                <w:rFonts w:ascii="Calibri" w:hAnsi="Calibri" w:cs="Arial"/>
                <w:sz w:val="20"/>
                <w:szCs w:val="22"/>
              </w:rPr>
              <w:t>2.10.2012</w:t>
            </w:r>
            <w:proofErr w:type="gramEnd"/>
          </w:p>
        </w:tc>
      </w:tr>
      <w:tr w:rsidR="008159C5" w:rsidTr="00900F25">
        <w:trPr>
          <w:trHeight w:val="252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9C5" w:rsidRPr="00900F25" w:rsidRDefault="00012670">
            <w:pPr>
              <w:rPr>
                <w:rFonts w:ascii="Calibri" w:hAnsi="Calibri" w:cs="Arial"/>
                <w:i/>
                <w:iCs/>
                <w:sz w:val="20"/>
              </w:rPr>
            </w:pPr>
            <w:r w:rsidRPr="00012670">
              <w:rPr>
                <w:rFonts w:ascii="Calibri" w:hAnsi="Calibri" w:cs="Arial"/>
                <w:i/>
                <w:iCs/>
                <w:sz w:val="20"/>
                <w:szCs w:val="22"/>
              </w:rPr>
              <w:t xml:space="preserve">Gramatika: </w:t>
            </w:r>
            <w:proofErr w:type="spellStart"/>
            <w:r w:rsidRPr="00012670">
              <w:rPr>
                <w:rFonts w:ascii="Calibri" w:hAnsi="Calibri" w:cs="Arial"/>
                <w:i/>
                <w:iCs/>
                <w:sz w:val="20"/>
                <w:szCs w:val="22"/>
              </w:rPr>
              <w:t>xxx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9C5" w:rsidRPr="00900F25" w:rsidRDefault="008159C5">
            <w:pPr>
              <w:rPr>
                <w:rFonts w:ascii="Calibri" w:hAnsi="Calibri" w:cs="Arial"/>
                <w:sz w:val="20"/>
              </w:rPr>
            </w:pPr>
          </w:p>
        </w:tc>
      </w:tr>
      <w:tr w:rsidR="008159C5" w:rsidTr="00900F25">
        <w:trPr>
          <w:trHeight w:val="252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AE5" w:rsidRDefault="00012670">
            <w:pPr>
              <w:pStyle w:val="Odstavecseseznamem"/>
              <w:numPr>
                <w:ilvl w:val="0"/>
                <w:numId w:val="9"/>
              </w:numPr>
              <w:rPr>
                <w:rFonts w:ascii="Calibri" w:hAnsi="Calibri" w:cs="Arial"/>
                <w:b/>
                <w:sz w:val="20"/>
              </w:rPr>
            </w:pPr>
            <w:r w:rsidRPr="00012670">
              <w:rPr>
                <w:rFonts w:ascii="Calibri" w:hAnsi="Calibri" w:cs="Arial"/>
                <w:b/>
                <w:sz w:val="20"/>
                <w:szCs w:val="22"/>
              </w:rPr>
              <w:t>Služby (co dělat, když mi např. doma praskne voda)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9C5" w:rsidRPr="00900F25" w:rsidRDefault="00012670">
            <w:pPr>
              <w:rPr>
                <w:rFonts w:ascii="Calibri" w:hAnsi="Calibri" w:cs="Arial"/>
                <w:sz w:val="20"/>
              </w:rPr>
            </w:pPr>
            <w:r w:rsidRPr="00012670">
              <w:rPr>
                <w:rFonts w:ascii="Calibri" w:hAnsi="Calibri" w:cs="Arial"/>
                <w:sz w:val="20"/>
                <w:szCs w:val="22"/>
              </w:rPr>
              <w:t xml:space="preserve">úterý </w:t>
            </w:r>
            <w:proofErr w:type="gramStart"/>
            <w:r w:rsidRPr="00012670">
              <w:rPr>
                <w:rFonts w:ascii="Calibri" w:hAnsi="Calibri" w:cs="Arial"/>
                <w:sz w:val="20"/>
                <w:szCs w:val="22"/>
              </w:rPr>
              <w:t>13.10.2012</w:t>
            </w:r>
            <w:proofErr w:type="gramEnd"/>
          </w:p>
        </w:tc>
      </w:tr>
      <w:tr w:rsidR="008159C5" w:rsidTr="00900F25">
        <w:trPr>
          <w:trHeight w:val="252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9C5" w:rsidRPr="00900F25" w:rsidRDefault="00012670">
            <w:pPr>
              <w:rPr>
                <w:rFonts w:ascii="Calibri" w:hAnsi="Calibri" w:cs="Arial"/>
                <w:i/>
                <w:iCs/>
                <w:sz w:val="20"/>
              </w:rPr>
            </w:pPr>
            <w:r w:rsidRPr="00012670">
              <w:rPr>
                <w:rFonts w:ascii="Calibri" w:hAnsi="Calibri" w:cs="Arial"/>
                <w:i/>
                <w:iCs/>
                <w:sz w:val="20"/>
                <w:szCs w:val="22"/>
              </w:rPr>
              <w:t xml:space="preserve">Gramatika: </w:t>
            </w:r>
            <w:proofErr w:type="spellStart"/>
            <w:r w:rsidRPr="00012670">
              <w:rPr>
                <w:rFonts w:ascii="Calibri" w:hAnsi="Calibri" w:cs="Arial"/>
                <w:i/>
                <w:iCs/>
                <w:sz w:val="20"/>
                <w:szCs w:val="22"/>
              </w:rPr>
              <w:t>xxx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9C5" w:rsidRPr="00900F25" w:rsidRDefault="008159C5">
            <w:pPr>
              <w:rPr>
                <w:rFonts w:ascii="Calibri" w:hAnsi="Calibri" w:cs="Arial"/>
                <w:sz w:val="20"/>
              </w:rPr>
            </w:pPr>
          </w:p>
        </w:tc>
      </w:tr>
      <w:tr w:rsidR="008159C5" w:rsidTr="00900F25">
        <w:trPr>
          <w:trHeight w:val="252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AE5" w:rsidRDefault="00012670">
            <w:pPr>
              <w:pStyle w:val="Odstavecseseznamem"/>
              <w:numPr>
                <w:ilvl w:val="0"/>
                <w:numId w:val="9"/>
              </w:numPr>
              <w:rPr>
                <w:rFonts w:ascii="Calibri" w:hAnsi="Calibri" w:cs="Arial"/>
                <w:b/>
                <w:sz w:val="20"/>
              </w:rPr>
            </w:pPr>
            <w:r w:rsidRPr="00012670">
              <w:rPr>
                <w:rFonts w:ascii="Calibri" w:hAnsi="Calibri" w:cs="Arial"/>
                <w:b/>
                <w:sz w:val="20"/>
                <w:szCs w:val="22"/>
              </w:rPr>
              <w:t>Seznámení + návštěva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9C5" w:rsidRPr="00900F25" w:rsidRDefault="00012670">
            <w:pPr>
              <w:rPr>
                <w:rFonts w:ascii="Calibri" w:hAnsi="Calibri" w:cs="Arial"/>
                <w:sz w:val="20"/>
              </w:rPr>
            </w:pPr>
            <w:r w:rsidRPr="00012670">
              <w:rPr>
                <w:rFonts w:ascii="Calibri" w:hAnsi="Calibri" w:cs="Arial"/>
                <w:sz w:val="20"/>
                <w:szCs w:val="22"/>
              </w:rPr>
              <w:t xml:space="preserve">úterý </w:t>
            </w:r>
            <w:proofErr w:type="gramStart"/>
            <w:r w:rsidRPr="00012670">
              <w:rPr>
                <w:rFonts w:ascii="Calibri" w:hAnsi="Calibri" w:cs="Arial"/>
                <w:sz w:val="20"/>
                <w:szCs w:val="22"/>
              </w:rPr>
              <w:t>16.10.2012</w:t>
            </w:r>
            <w:proofErr w:type="gramEnd"/>
          </w:p>
        </w:tc>
      </w:tr>
      <w:tr w:rsidR="008159C5" w:rsidTr="00900F25">
        <w:trPr>
          <w:trHeight w:val="252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9C5" w:rsidRPr="00900F25" w:rsidRDefault="00012670">
            <w:pPr>
              <w:rPr>
                <w:rFonts w:ascii="Calibri" w:hAnsi="Calibri" w:cs="Arial"/>
                <w:i/>
                <w:iCs/>
                <w:sz w:val="20"/>
              </w:rPr>
            </w:pPr>
            <w:r w:rsidRPr="00012670">
              <w:rPr>
                <w:rFonts w:ascii="Calibri" w:hAnsi="Calibri" w:cs="Arial"/>
                <w:i/>
                <w:iCs/>
                <w:sz w:val="20"/>
                <w:szCs w:val="22"/>
              </w:rPr>
              <w:t xml:space="preserve">Gramatika: </w:t>
            </w:r>
            <w:proofErr w:type="spellStart"/>
            <w:r w:rsidRPr="00012670">
              <w:rPr>
                <w:rFonts w:ascii="Calibri" w:hAnsi="Calibri" w:cs="Arial"/>
                <w:i/>
                <w:iCs/>
                <w:sz w:val="20"/>
                <w:szCs w:val="22"/>
              </w:rPr>
              <w:t>xxx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9C5" w:rsidRPr="00900F25" w:rsidRDefault="008159C5">
            <w:pPr>
              <w:rPr>
                <w:rFonts w:ascii="Calibri" w:hAnsi="Calibri" w:cs="Arial"/>
                <w:sz w:val="20"/>
              </w:rPr>
            </w:pPr>
          </w:p>
        </w:tc>
      </w:tr>
      <w:tr w:rsidR="008159C5" w:rsidTr="00900F25">
        <w:trPr>
          <w:trHeight w:val="252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AE5" w:rsidRDefault="00012670">
            <w:pPr>
              <w:pStyle w:val="Odstavecseseznamem"/>
              <w:numPr>
                <w:ilvl w:val="0"/>
                <w:numId w:val="9"/>
              </w:numPr>
              <w:rPr>
                <w:rFonts w:ascii="Calibri" w:hAnsi="Calibri" w:cs="Arial"/>
                <w:b/>
                <w:sz w:val="20"/>
              </w:rPr>
            </w:pPr>
            <w:r w:rsidRPr="00012670">
              <w:rPr>
                <w:rFonts w:ascii="Calibri" w:hAnsi="Calibri" w:cs="Arial"/>
                <w:b/>
                <w:sz w:val="20"/>
                <w:szCs w:val="22"/>
              </w:rPr>
              <w:t>Bydlení (kde a jak hledat)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9C5" w:rsidRPr="00900F25" w:rsidRDefault="00012670">
            <w:pPr>
              <w:rPr>
                <w:rFonts w:ascii="Calibri" w:hAnsi="Calibri" w:cs="Arial"/>
                <w:sz w:val="20"/>
              </w:rPr>
            </w:pPr>
            <w:r w:rsidRPr="00012670">
              <w:rPr>
                <w:rFonts w:ascii="Calibri" w:hAnsi="Calibri" w:cs="Arial"/>
                <w:sz w:val="20"/>
                <w:szCs w:val="22"/>
              </w:rPr>
              <w:t xml:space="preserve">úterý </w:t>
            </w:r>
            <w:proofErr w:type="gramStart"/>
            <w:r w:rsidRPr="00012670">
              <w:rPr>
                <w:rFonts w:ascii="Calibri" w:hAnsi="Calibri" w:cs="Arial"/>
                <w:sz w:val="20"/>
                <w:szCs w:val="22"/>
              </w:rPr>
              <w:t>30.10.2012</w:t>
            </w:r>
            <w:proofErr w:type="gramEnd"/>
          </w:p>
        </w:tc>
      </w:tr>
      <w:tr w:rsidR="008159C5" w:rsidTr="00900F25">
        <w:trPr>
          <w:trHeight w:val="252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9C5" w:rsidRPr="00900F25" w:rsidRDefault="00012670">
            <w:pPr>
              <w:rPr>
                <w:rFonts w:ascii="Calibri" w:hAnsi="Calibri" w:cs="Arial"/>
                <w:i/>
                <w:iCs/>
                <w:sz w:val="20"/>
              </w:rPr>
            </w:pPr>
            <w:r w:rsidRPr="00012670">
              <w:rPr>
                <w:rFonts w:ascii="Calibri" w:hAnsi="Calibri" w:cs="Arial"/>
                <w:i/>
                <w:iCs/>
                <w:sz w:val="20"/>
                <w:szCs w:val="22"/>
              </w:rPr>
              <w:t>Gramatika: čísla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9C5" w:rsidRPr="00900F25" w:rsidRDefault="008159C5">
            <w:pPr>
              <w:rPr>
                <w:rFonts w:ascii="Calibri" w:hAnsi="Calibri" w:cs="Arial"/>
                <w:sz w:val="20"/>
              </w:rPr>
            </w:pPr>
          </w:p>
        </w:tc>
      </w:tr>
      <w:tr w:rsidR="008159C5" w:rsidTr="00900F25">
        <w:trPr>
          <w:trHeight w:val="252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AE5" w:rsidRDefault="00012670">
            <w:pPr>
              <w:pStyle w:val="Odstavecseseznamem"/>
              <w:numPr>
                <w:ilvl w:val="0"/>
                <w:numId w:val="9"/>
              </w:numPr>
              <w:rPr>
                <w:rFonts w:ascii="Calibri" w:hAnsi="Calibri" w:cs="Arial"/>
                <w:b/>
                <w:sz w:val="20"/>
              </w:rPr>
            </w:pPr>
            <w:r w:rsidRPr="00012670">
              <w:rPr>
                <w:rFonts w:ascii="Calibri" w:hAnsi="Calibri" w:cs="Arial"/>
                <w:b/>
                <w:sz w:val="20"/>
                <w:szCs w:val="22"/>
              </w:rPr>
              <w:t>Doprava v Plzni (jízdné + možnosti slev apod.)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9C5" w:rsidRPr="00900F25" w:rsidRDefault="00012670">
            <w:pPr>
              <w:rPr>
                <w:rFonts w:ascii="Calibri" w:hAnsi="Calibri" w:cs="Arial"/>
                <w:sz w:val="20"/>
              </w:rPr>
            </w:pPr>
            <w:r w:rsidRPr="00012670">
              <w:rPr>
                <w:rFonts w:ascii="Calibri" w:hAnsi="Calibri" w:cs="Arial"/>
                <w:sz w:val="20"/>
                <w:szCs w:val="22"/>
              </w:rPr>
              <w:t xml:space="preserve">úterý </w:t>
            </w:r>
            <w:proofErr w:type="gramStart"/>
            <w:r w:rsidRPr="00012670">
              <w:rPr>
                <w:rFonts w:ascii="Calibri" w:hAnsi="Calibri" w:cs="Arial"/>
                <w:sz w:val="20"/>
                <w:szCs w:val="22"/>
              </w:rPr>
              <w:t>13.11.2012</w:t>
            </w:r>
            <w:proofErr w:type="gramEnd"/>
          </w:p>
        </w:tc>
      </w:tr>
      <w:tr w:rsidR="008159C5" w:rsidTr="00900F25">
        <w:trPr>
          <w:trHeight w:val="252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9C5" w:rsidRPr="00900F25" w:rsidRDefault="00012670">
            <w:pPr>
              <w:rPr>
                <w:rFonts w:ascii="Calibri" w:hAnsi="Calibri" w:cs="Arial"/>
                <w:i/>
                <w:iCs/>
                <w:sz w:val="20"/>
              </w:rPr>
            </w:pPr>
            <w:r w:rsidRPr="00012670">
              <w:rPr>
                <w:rFonts w:ascii="Calibri" w:hAnsi="Calibri" w:cs="Arial"/>
                <w:i/>
                <w:iCs/>
                <w:sz w:val="20"/>
                <w:szCs w:val="22"/>
              </w:rPr>
              <w:t>Gramatika: podstatná jména a slovesa (mužský, ženský, střední rod)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9C5" w:rsidRPr="00900F25" w:rsidRDefault="008159C5">
            <w:pPr>
              <w:rPr>
                <w:rFonts w:ascii="Calibri" w:hAnsi="Calibri" w:cs="Arial"/>
                <w:sz w:val="20"/>
              </w:rPr>
            </w:pPr>
          </w:p>
        </w:tc>
      </w:tr>
      <w:tr w:rsidR="008159C5" w:rsidTr="00900F25">
        <w:trPr>
          <w:trHeight w:val="252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AE5" w:rsidRDefault="00012670">
            <w:pPr>
              <w:pStyle w:val="Odstavecseseznamem"/>
              <w:numPr>
                <w:ilvl w:val="0"/>
                <w:numId w:val="9"/>
              </w:numPr>
              <w:rPr>
                <w:rFonts w:ascii="Calibri" w:hAnsi="Calibri" w:cs="Arial"/>
                <w:b/>
                <w:sz w:val="20"/>
              </w:rPr>
            </w:pPr>
            <w:r w:rsidRPr="00012670">
              <w:rPr>
                <w:rFonts w:ascii="Calibri" w:hAnsi="Calibri" w:cs="Arial"/>
                <w:b/>
                <w:sz w:val="20"/>
                <w:szCs w:val="22"/>
              </w:rPr>
              <w:t>Pošta a banka (jak a kde poslat doporučený dopis, složenky, založit účet)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9C5" w:rsidRPr="00900F25" w:rsidRDefault="00012670">
            <w:pPr>
              <w:rPr>
                <w:rFonts w:ascii="Calibri" w:hAnsi="Calibri" w:cs="Arial"/>
                <w:sz w:val="20"/>
              </w:rPr>
            </w:pPr>
            <w:r w:rsidRPr="00012670">
              <w:rPr>
                <w:rFonts w:ascii="Calibri" w:hAnsi="Calibri" w:cs="Arial"/>
                <w:sz w:val="20"/>
                <w:szCs w:val="22"/>
              </w:rPr>
              <w:t xml:space="preserve">úterý </w:t>
            </w:r>
            <w:proofErr w:type="gramStart"/>
            <w:r w:rsidRPr="00012670">
              <w:rPr>
                <w:rFonts w:ascii="Calibri" w:hAnsi="Calibri" w:cs="Arial"/>
                <w:sz w:val="20"/>
                <w:szCs w:val="22"/>
              </w:rPr>
              <w:t>20.11.2012</w:t>
            </w:r>
            <w:proofErr w:type="gramEnd"/>
          </w:p>
        </w:tc>
      </w:tr>
      <w:tr w:rsidR="008159C5" w:rsidTr="00900F25">
        <w:trPr>
          <w:trHeight w:val="252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9C5" w:rsidRPr="00900F25" w:rsidRDefault="00012670">
            <w:pPr>
              <w:rPr>
                <w:rFonts w:ascii="Calibri" w:hAnsi="Calibri" w:cs="Arial"/>
                <w:i/>
                <w:iCs/>
                <w:sz w:val="20"/>
              </w:rPr>
            </w:pPr>
            <w:r w:rsidRPr="00012670">
              <w:rPr>
                <w:rFonts w:ascii="Calibri" w:hAnsi="Calibri" w:cs="Arial"/>
                <w:i/>
                <w:iCs/>
                <w:sz w:val="20"/>
                <w:szCs w:val="22"/>
              </w:rPr>
              <w:t>Gramatika: předložky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9C5" w:rsidRPr="00900F25" w:rsidRDefault="008159C5">
            <w:pPr>
              <w:rPr>
                <w:rFonts w:ascii="Calibri" w:hAnsi="Calibri" w:cs="Arial"/>
                <w:sz w:val="20"/>
              </w:rPr>
            </w:pPr>
          </w:p>
        </w:tc>
      </w:tr>
      <w:tr w:rsidR="008159C5" w:rsidTr="00900F25">
        <w:trPr>
          <w:trHeight w:val="252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AE5" w:rsidRDefault="00012670">
            <w:pPr>
              <w:pStyle w:val="Odstavecseseznamem"/>
              <w:numPr>
                <w:ilvl w:val="0"/>
                <w:numId w:val="9"/>
              </w:numPr>
              <w:rPr>
                <w:rFonts w:ascii="Calibri" w:hAnsi="Calibri" w:cs="Arial"/>
                <w:b/>
                <w:sz w:val="20"/>
              </w:rPr>
            </w:pPr>
            <w:r w:rsidRPr="00012670">
              <w:rPr>
                <w:rFonts w:ascii="Calibri" w:hAnsi="Calibri" w:cs="Arial"/>
                <w:b/>
                <w:sz w:val="20"/>
                <w:szCs w:val="22"/>
              </w:rPr>
              <w:t>Česká kultura (svátky, tradice)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9C5" w:rsidRPr="00900F25" w:rsidRDefault="00012670">
            <w:pPr>
              <w:rPr>
                <w:rFonts w:ascii="Calibri" w:hAnsi="Calibri" w:cs="Arial"/>
                <w:sz w:val="20"/>
              </w:rPr>
            </w:pPr>
            <w:r w:rsidRPr="00012670">
              <w:rPr>
                <w:rFonts w:ascii="Calibri" w:hAnsi="Calibri" w:cs="Arial"/>
                <w:sz w:val="20"/>
                <w:szCs w:val="22"/>
              </w:rPr>
              <w:t xml:space="preserve">úterý </w:t>
            </w:r>
            <w:proofErr w:type="gramStart"/>
            <w:r w:rsidRPr="00012670">
              <w:rPr>
                <w:rFonts w:ascii="Calibri" w:hAnsi="Calibri" w:cs="Arial"/>
                <w:sz w:val="20"/>
                <w:szCs w:val="22"/>
              </w:rPr>
              <w:t>27.11.2012</w:t>
            </w:r>
            <w:proofErr w:type="gramEnd"/>
          </w:p>
        </w:tc>
      </w:tr>
      <w:tr w:rsidR="008159C5" w:rsidTr="00900F25">
        <w:trPr>
          <w:trHeight w:val="252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9C5" w:rsidRPr="00900F25" w:rsidRDefault="00012670">
            <w:pPr>
              <w:rPr>
                <w:rFonts w:ascii="Calibri" w:hAnsi="Calibri" w:cs="Arial"/>
                <w:i/>
                <w:iCs/>
                <w:sz w:val="20"/>
              </w:rPr>
            </w:pPr>
            <w:r w:rsidRPr="00012670">
              <w:rPr>
                <w:rFonts w:ascii="Calibri" w:hAnsi="Calibri" w:cs="Arial"/>
                <w:i/>
                <w:iCs/>
                <w:sz w:val="20"/>
                <w:szCs w:val="22"/>
              </w:rPr>
              <w:t>Gramatika: slovesa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9C5" w:rsidRPr="00900F25" w:rsidRDefault="008159C5">
            <w:pPr>
              <w:rPr>
                <w:rFonts w:ascii="Calibri" w:hAnsi="Calibri" w:cs="Arial"/>
                <w:sz w:val="20"/>
              </w:rPr>
            </w:pPr>
          </w:p>
        </w:tc>
      </w:tr>
      <w:tr w:rsidR="008159C5" w:rsidTr="00900F25">
        <w:trPr>
          <w:trHeight w:val="252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AE5" w:rsidRDefault="00012670">
            <w:pPr>
              <w:pStyle w:val="Odstavecseseznamem"/>
              <w:numPr>
                <w:ilvl w:val="0"/>
                <w:numId w:val="9"/>
              </w:numPr>
              <w:rPr>
                <w:rFonts w:ascii="Calibri" w:hAnsi="Calibri" w:cs="Arial"/>
                <w:b/>
                <w:sz w:val="20"/>
              </w:rPr>
            </w:pPr>
            <w:r w:rsidRPr="00012670">
              <w:rPr>
                <w:rFonts w:ascii="Calibri" w:hAnsi="Calibri" w:cs="Arial"/>
                <w:b/>
                <w:sz w:val="20"/>
                <w:szCs w:val="22"/>
              </w:rPr>
              <w:t>Rodina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9C5" w:rsidRPr="00900F25" w:rsidRDefault="00012670">
            <w:pPr>
              <w:rPr>
                <w:rFonts w:ascii="Calibri" w:hAnsi="Calibri" w:cs="Arial"/>
                <w:sz w:val="20"/>
              </w:rPr>
            </w:pPr>
            <w:r w:rsidRPr="00012670">
              <w:rPr>
                <w:rFonts w:ascii="Calibri" w:hAnsi="Calibri" w:cs="Arial"/>
                <w:sz w:val="20"/>
                <w:szCs w:val="22"/>
              </w:rPr>
              <w:t xml:space="preserve">úterý </w:t>
            </w:r>
            <w:proofErr w:type="gramStart"/>
            <w:r w:rsidRPr="00012670">
              <w:rPr>
                <w:rFonts w:ascii="Calibri" w:hAnsi="Calibri" w:cs="Arial"/>
                <w:sz w:val="20"/>
                <w:szCs w:val="22"/>
              </w:rPr>
              <w:t>4.12.2012</w:t>
            </w:r>
            <w:proofErr w:type="gramEnd"/>
          </w:p>
        </w:tc>
      </w:tr>
      <w:tr w:rsidR="008159C5" w:rsidTr="00900F25">
        <w:trPr>
          <w:trHeight w:val="252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9C5" w:rsidRPr="00900F25" w:rsidRDefault="00012670">
            <w:pPr>
              <w:rPr>
                <w:rFonts w:ascii="Calibri" w:hAnsi="Calibri" w:cs="Arial"/>
                <w:i/>
                <w:iCs/>
                <w:sz w:val="20"/>
              </w:rPr>
            </w:pPr>
            <w:r w:rsidRPr="00012670">
              <w:rPr>
                <w:rFonts w:ascii="Calibri" w:hAnsi="Calibri" w:cs="Arial"/>
                <w:i/>
                <w:iCs/>
                <w:sz w:val="20"/>
                <w:szCs w:val="22"/>
              </w:rPr>
              <w:t>Gramatika: Osobní a přivlastňovací zájmena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59C5" w:rsidRPr="00900F25" w:rsidRDefault="008159C5">
            <w:pPr>
              <w:rPr>
                <w:rFonts w:ascii="Calibri" w:hAnsi="Calibri" w:cs="Arial"/>
                <w:sz w:val="20"/>
              </w:rPr>
            </w:pPr>
          </w:p>
        </w:tc>
      </w:tr>
      <w:tr w:rsidR="008159C5" w:rsidTr="00900F25">
        <w:trPr>
          <w:trHeight w:val="252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AE5" w:rsidRDefault="00012670">
            <w:pPr>
              <w:pStyle w:val="Odstavecseseznamem"/>
              <w:numPr>
                <w:ilvl w:val="0"/>
                <w:numId w:val="9"/>
              </w:numPr>
              <w:rPr>
                <w:rFonts w:ascii="Calibri" w:hAnsi="Calibri" w:cs="Arial"/>
                <w:b/>
                <w:sz w:val="20"/>
              </w:rPr>
            </w:pPr>
            <w:r w:rsidRPr="00012670">
              <w:rPr>
                <w:rFonts w:ascii="Calibri" w:hAnsi="Calibri" w:cs="Arial"/>
                <w:b/>
                <w:sz w:val="20"/>
                <w:szCs w:val="22"/>
              </w:rPr>
              <w:t>Lékař (kde ho najít, jak se objednat, jak pojmenovat nemoci)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9C5" w:rsidRPr="00900F25" w:rsidRDefault="00012670">
            <w:pPr>
              <w:rPr>
                <w:rFonts w:ascii="Calibri" w:hAnsi="Calibri" w:cs="Arial"/>
                <w:sz w:val="20"/>
              </w:rPr>
            </w:pPr>
            <w:r w:rsidRPr="00012670">
              <w:rPr>
                <w:rFonts w:ascii="Calibri" w:hAnsi="Calibri" w:cs="Arial"/>
                <w:sz w:val="20"/>
                <w:szCs w:val="22"/>
              </w:rPr>
              <w:t xml:space="preserve">úterý </w:t>
            </w:r>
            <w:proofErr w:type="gramStart"/>
            <w:r w:rsidRPr="00012670">
              <w:rPr>
                <w:rFonts w:ascii="Calibri" w:hAnsi="Calibri" w:cs="Arial"/>
                <w:sz w:val="20"/>
                <w:szCs w:val="22"/>
              </w:rPr>
              <w:t>11.12.2012</w:t>
            </w:r>
            <w:proofErr w:type="gramEnd"/>
          </w:p>
        </w:tc>
      </w:tr>
      <w:tr w:rsidR="008159C5" w:rsidTr="00900F25">
        <w:trPr>
          <w:trHeight w:val="252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59C5" w:rsidRDefault="00012670">
            <w:pPr>
              <w:rPr>
                <w:rFonts w:ascii="Calibri" w:hAnsi="Calibri" w:cs="Arial"/>
                <w:i/>
                <w:iCs/>
              </w:rPr>
            </w:pPr>
            <w:r w:rsidRPr="00012670">
              <w:rPr>
                <w:rFonts w:ascii="Calibri" w:hAnsi="Calibri" w:cs="Arial"/>
                <w:i/>
                <w:iCs/>
                <w:sz w:val="20"/>
                <w:szCs w:val="22"/>
              </w:rPr>
              <w:t>Gramatika: datum (měsíce a dny)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9C5" w:rsidRDefault="008159C5">
            <w:pPr>
              <w:rPr>
                <w:rFonts w:ascii="Calibri" w:hAnsi="Calibri" w:cs="Arial"/>
              </w:rPr>
            </w:pPr>
          </w:p>
        </w:tc>
      </w:tr>
    </w:tbl>
    <w:p w:rsidR="00E34AE5" w:rsidRDefault="00E34AE5">
      <w:pPr>
        <w:textAlignment w:val="baseline"/>
        <w:rPr>
          <w:rFonts w:asciiTheme="minorHAnsi" w:hAnsiTheme="minorHAnsi"/>
          <w:bCs/>
          <w:sz w:val="22"/>
          <w:szCs w:val="22"/>
        </w:rPr>
      </w:pPr>
    </w:p>
    <w:p w:rsidR="00FC4EFE" w:rsidRDefault="00B2044E" w:rsidP="00B2044E">
      <w:pPr>
        <w:spacing w:line="360" w:lineRule="auto"/>
        <w:textAlignment w:val="baseline"/>
        <w:rPr>
          <w:rFonts w:asciiTheme="minorHAnsi" w:hAnsiTheme="minorHAnsi"/>
          <w:bCs/>
          <w:sz w:val="22"/>
          <w:szCs w:val="22"/>
        </w:rPr>
      </w:pPr>
      <w:r w:rsidRPr="00FC4EFE">
        <w:rPr>
          <w:rFonts w:asciiTheme="minorHAnsi" w:hAnsiTheme="minorHAnsi"/>
          <w:b/>
          <w:bCs/>
          <w:sz w:val="22"/>
          <w:szCs w:val="22"/>
        </w:rPr>
        <w:t>ZDARMA</w:t>
      </w:r>
      <w:r w:rsidRPr="00FC4EFE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jsou všechny lekce</w:t>
      </w:r>
      <w:r w:rsidR="00FC4EFE" w:rsidRPr="00FC4EFE">
        <w:rPr>
          <w:rFonts w:asciiTheme="minorHAnsi" w:hAnsiTheme="minorHAnsi"/>
          <w:bCs/>
          <w:sz w:val="22"/>
          <w:szCs w:val="22"/>
        </w:rPr>
        <w:t xml:space="preserve">, studijní materiály i hlídání dětí! </w:t>
      </w:r>
    </w:p>
    <w:p w:rsidR="00C04C65" w:rsidRPr="00C04C65" w:rsidRDefault="00F4313A" w:rsidP="00B2044E">
      <w:pPr>
        <w:spacing w:line="360" w:lineRule="auto"/>
        <w:textAlignment w:val="baseline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</w:t>
      </w:r>
      <w:r w:rsidRPr="00F4313A">
        <w:rPr>
          <w:rFonts w:asciiTheme="minorHAnsi" w:hAnsiTheme="minorHAnsi"/>
          <w:b/>
          <w:bCs/>
          <w:sz w:val="22"/>
          <w:szCs w:val="22"/>
        </w:rPr>
        <w:t>ýuka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4313A">
        <w:rPr>
          <w:rFonts w:asciiTheme="minorHAnsi" w:hAnsiTheme="minorHAnsi"/>
          <w:b/>
          <w:bCs/>
          <w:sz w:val="22"/>
          <w:szCs w:val="22"/>
        </w:rPr>
        <w:t xml:space="preserve">probíhá </w:t>
      </w:r>
      <w:r>
        <w:rPr>
          <w:rFonts w:asciiTheme="minorHAnsi" w:hAnsiTheme="minorHAnsi"/>
          <w:b/>
          <w:bCs/>
          <w:sz w:val="22"/>
          <w:szCs w:val="22"/>
        </w:rPr>
        <w:t>v</w:t>
      </w:r>
      <w:r w:rsidR="00B2044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2044E" w:rsidRPr="00FC4EFE">
        <w:rPr>
          <w:rFonts w:asciiTheme="minorHAnsi" w:hAnsiTheme="minorHAnsi"/>
          <w:b/>
          <w:bCs/>
          <w:sz w:val="22"/>
          <w:szCs w:val="22"/>
        </w:rPr>
        <w:t>češtině</w:t>
      </w:r>
      <w:r w:rsidR="00FC4EFE" w:rsidRPr="00FC4EFE">
        <w:rPr>
          <w:rFonts w:asciiTheme="minorHAnsi" w:hAnsiTheme="minorHAnsi"/>
          <w:bCs/>
          <w:sz w:val="22"/>
          <w:szCs w:val="22"/>
        </w:rPr>
        <w:t>, naše lektorky mají zkušenost s výukou cizinců.</w:t>
      </w:r>
    </w:p>
    <w:p w:rsidR="00C04C65" w:rsidRPr="00C04C65" w:rsidRDefault="00C04C65" w:rsidP="00C04C65">
      <w:pPr>
        <w:spacing w:line="336" w:lineRule="atLeast"/>
        <w:textAlignment w:val="baseline"/>
        <w:rPr>
          <w:rFonts w:asciiTheme="minorHAnsi" w:hAnsiTheme="minorHAnsi"/>
          <w:bCs/>
          <w:sz w:val="22"/>
          <w:szCs w:val="22"/>
        </w:rPr>
      </w:pPr>
      <w:r w:rsidRPr="00B2044E">
        <w:rPr>
          <w:rFonts w:asciiTheme="minorHAnsi" w:hAnsiTheme="minorHAnsi"/>
          <w:bCs/>
          <w:sz w:val="22"/>
          <w:szCs w:val="22"/>
          <w:u w:val="single"/>
        </w:rPr>
        <w:t>Kontaktní osoba pro Plzeň:</w:t>
      </w:r>
      <w:r w:rsidRPr="00C04C65">
        <w:rPr>
          <w:rFonts w:asciiTheme="minorHAnsi" w:hAnsiTheme="minorHAnsi"/>
          <w:bCs/>
          <w:sz w:val="22"/>
          <w:szCs w:val="22"/>
        </w:rPr>
        <w:t xml:space="preserve"> </w:t>
      </w:r>
      <w:r w:rsidR="00FC4EFE" w:rsidRPr="00577773">
        <w:rPr>
          <w:rFonts w:asciiTheme="minorHAnsi" w:hAnsiTheme="minorHAnsi"/>
          <w:b/>
          <w:bCs/>
          <w:sz w:val="22"/>
          <w:szCs w:val="22"/>
        </w:rPr>
        <w:t>Elena Zotová</w:t>
      </w:r>
      <w:r w:rsidR="00FC4EFE">
        <w:rPr>
          <w:rFonts w:asciiTheme="minorHAnsi" w:hAnsiTheme="minorHAnsi"/>
          <w:bCs/>
          <w:sz w:val="22"/>
          <w:szCs w:val="22"/>
        </w:rPr>
        <w:t>,</w:t>
      </w:r>
      <w:r w:rsidRPr="00C04C65">
        <w:rPr>
          <w:rFonts w:asciiTheme="minorHAnsi" w:hAnsiTheme="minorHAnsi"/>
          <w:bCs/>
          <w:sz w:val="22"/>
          <w:szCs w:val="22"/>
        </w:rPr>
        <w:t> </w:t>
      </w:r>
      <w:hyperlink r:id="rId7" w:history="1">
        <w:r w:rsidR="00FC4EFE" w:rsidRPr="00577773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elena.zotova@ekscr.cz</w:t>
        </w:r>
      </w:hyperlink>
      <w:r w:rsidRPr="00577773">
        <w:rPr>
          <w:rFonts w:asciiTheme="minorHAnsi" w:hAnsiTheme="minorHAnsi"/>
          <w:b/>
          <w:bCs/>
          <w:sz w:val="22"/>
          <w:szCs w:val="22"/>
        </w:rPr>
        <w:t xml:space="preserve">, tel: </w:t>
      </w:r>
      <w:r w:rsidR="00FC4EFE" w:rsidRPr="00577773">
        <w:rPr>
          <w:rFonts w:asciiTheme="minorHAnsi" w:hAnsiTheme="minorHAnsi"/>
          <w:b/>
          <w:bCs/>
          <w:sz w:val="22"/>
          <w:szCs w:val="22"/>
        </w:rPr>
        <w:t xml:space="preserve">+420 </w:t>
      </w:r>
      <w:r w:rsidRPr="00577773">
        <w:rPr>
          <w:rFonts w:asciiTheme="minorHAnsi" w:hAnsiTheme="minorHAnsi"/>
          <w:b/>
          <w:bCs/>
          <w:sz w:val="22"/>
          <w:szCs w:val="22"/>
        </w:rPr>
        <w:t>774 454 561</w:t>
      </w:r>
    </w:p>
    <w:p w:rsidR="00C04C65" w:rsidRPr="00C04C65" w:rsidRDefault="00B2044E" w:rsidP="00487FD0">
      <w:pPr>
        <w:rPr>
          <w:rFonts w:asciiTheme="minorHAnsi" w:hAnsiTheme="minorHAnsi" w:cstheme="minorHAnsi"/>
          <w:sz w:val="22"/>
          <w:szCs w:val="22"/>
        </w:rPr>
      </w:pPr>
      <w:r w:rsidRPr="00B2044E">
        <w:rPr>
          <w:rFonts w:asciiTheme="minorHAnsi" w:hAnsiTheme="minorHAnsi"/>
          <w:bCs/>
          <w:sz w:val="22"/>
          <w:szCs w:val="22"/>
          <w:u w:val="single"/>
        </w:rPr>
        <w:t>Koordinátorka projektu:</w:t>
      </w:r>
      <w:r w:rsidRPr="00C04C65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Veronika Zemanová</w:t>
      </w:r>
      <w:r w:rsidRPr="00C04C65">
        <w:rPr>
          <w:rFonts w:asciiTheme="minorHAnsi" w:hAnsiTheme="minorHAnsi"/>
          <w:bCs/>
          <w:sz w:val="22"/>
          <w:szCs w:val="22"/>
        </w:rPr>
        <w:t>, </w:t>
      </w:r>
      <w:hyperlink r:id="rId8" w:history="1">
        <w:r w:rsidRPr="00115CEE">
          <w:rPr>
            <w:rStyle w:val="Hypertextovodkaz"/>
            <w:rFonts w:asciiTheme="minorHAnsi" w:hAnsiTheme="minorHAnsi"/>
            <w:bCs/>
            <w:sz w:val="22"/>
            <w:szCs w:val="22"/>
          </w:rPr>
          <w:t>veronika.zemanova@ekscr.cz</w:t>
        </w:r>
      </w:hyperlink>
      <w:r w:rsidRPr="00C04C65">
        <w:rPr>
          <w:rFonts w:asciiTheme="minorHAnsi" w:hAnsiTheme="minorHAnsi"/>
          <w:bCs/>
          <w:sz w:val="22"/>
          <w:szCs w:val="22"/>
        </w:rPr>
        <w:t xml:space="preserve">, tel: </w:t>
      </w:r>
      <w:r>
        <w:rPr>
          <w:rFonts w:asciiTheme="minorHAnsi" w:hAnsiTheme="minorHAnsi"/>
          <w:bCs/>
          <w:sz w:val="22"/>
          <w:szCs w:val="22"/>
        </w:rPr>
        <w:t xml:space="preserve">+420 </w:t>
      </w:r>
      <w:r w:rsidRPr="00C04C65">
        <w:rPr>
          <w:rFonts w:asciiTheme="minorHAnsi" w:hAnsiTheme="minorHAnsi"/>
          <w:bCs/>
          <w:sz w:val="22"/>
          <w:szCs w:val="22"/>
        </w:rPr>
        <w:t xml:space="preserve">774 454 </w:t>
      </w:r>
      <w:r>
        <w:rPr>
          <w:rFonts w:asciiTheme="minorHAnsi" w:hAnsiTheme="minorHAnsi"/>
          <w:bCs/>
          <w:sz w:val="22"/>
          <w:szCs w:val="22"/>
        </w:rPr>
        <w:t>528</w:t>
      </w:r>
    </w:p>
    <w:p w:rsidR="00C04C65" w:rsidRPr="00C04C65" w:rsidRDefault="00C04C65" w:rsidP="00487FD0">
      <w:pPr>
        <w:rPr>
          <w:rFonts w:asciiTheme="minorHAnsi" w:hAnsiTheme="minorHAnsi" w:cstheme="minorHAnsi"/>
          <w:sz w:val="22"/>
          <w:szCs w:val="22"/>
        </w:rPr>
      </w:pPr>
    </w:p>
    <w:p w:rsidR="00E34AE5" w:rsidRDefault="00C04C65">
      <w:pPr>
        <w:spacing w:line="336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04C65">
        <w:rPr>
          <w:rFonts w:asciiTheme="minorHAnsi" w:hAnsiTheme="minorHAnsi"/>
          <w:i/>
          <w:iCs/>
          <w:color w:val="000000"/>
          <w:sz w:val="22"/>
          <w:szCs w:val="22"/>
        </w:rPr>
        <w:t xml:space="preserve">Projekt Máte šanci zapojit se! </w:t>
      </w:r>
      <w:proofErr w:type="gramStart"/>
      <w:r w:rsidRPr="00C04C65">
        <w:rPr>
          <w:rFonts w:asciiTheme="minorHAnsi" w:hAnsiTheme="minorHAnsi"/>
          <w:i/>
          <w:iCs/>
          <w:color w:val="000000"/>
          <w:sz w:val="22"/>
          <w:szCs w:val="22"/>
        </w:rPr>
        <w:t>je</w:t>
      </w:r>
      <w:proofErr w:type="gramEnd"/>
      <w:r w:rsidRPr="00C04C65">
        <w:rPr>
          <w:rFonts w:asciiTheme="minorHAnsi" w:hAnsiTheme="minorHAnsi"/>
          <w:i/>
          <w:iCs/>
          <w:color w:val="000000"/>
          <w:sz w:val="22"/>
          <w:szCs w:val="22"/>
        </w:rPr>
        <w:t xml:space="preserve"> financován z Evropského sociálního fondu prostřednictvím Operačního programu Lidské zdroje a zaměstnanost a ze státního rozpočtu ČR.</w:t>
      </w:r>
    </w:p>
    <w:sectPr w:rsidR="00E34AE5" w:rsidSect="00EE74CD">
      <w:headerReference w:type="default" r:id="rId9"/>
      <w:footerReference w:type="default" r:id="rId10"/>
      <w:pgSz w:w="11906" w:h="16838"/>
      <w:pgMar w:top="1417" w:right="926" w:bottom="1417" w:left="1077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60" w:rsidRDefault="00563260">
      <w:r>
        <w:separator/>
      </w:r>
    </w:p>
  </w:endnote>
  <w:endnote w:type="continuationSeparator" w:id="0">
    <w:p w:rsidR="00563260" w:rsidRDefault="00563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C5" w:rsidRPr="0069687E" w:rsidRDefault="008159C5" w:rsidP="0069687E">
    <w:pPr>
      <w:pStyle w:val="Zpat"/>
      <w:pBdr>
        <w:top w:val="single" w:sz="4" w:space="1" w:color="auto"/>
      </w:pBdr>
      <w:rPr>
        <w:rFonts w:ascii="Franklin Gothic Book" w:hAnsi="Franklin Gothic Book"/>
        <w:color w:val="333333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151130</wp:posOffset>
          </wp:positionV>
          <wp:extent cx="3895725" cy="409575"/>
          <wp:effectExtent l="19050" t="0" r="9525" b="0"/>
          <wp:wrapThrough wrapText="bothSides">
            <wp:wrapPolygon edited="0">
              <wp:start x="-106" y="0"/>
              <wp:lineTo x="-106" y="21098"/>
              <wp:lineTo x="21653" y="21098"/>
              <wp:lineTo x="21653" y="0"/>
              <wp:lineTo x="-106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60" w:rsidRDefault="00563260">
      <w:r>
        <w:separator/>
      </w:r>
    </w:p>
  </w:footnote>
  <w:footnote w:type="continuationSeparator" w:id="0">
    <w:p w:rsidR="00563260" w:rsidRDefault="00563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C5" w:rsidRDefault="008159C5">
    <w:pPr>
      <w:pStyle w:val="Zhlav"/>
    </w:pPr>
    <w:r>
      <w:t xml:space="preserve">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1975" cy="246391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46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5FC"/>
    <w:multiLevelType w:val="hybridMultilevel"/>
    <w:tmpl w:val="1108DD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8347B"/>
    <w:multiLevelType w:val="hybridMultilevel"/>
    <w:tmpl w:val="33DCF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4B4"/>
    <w:multiLevelType w:val="hybridMultilevel"/>
    <w:tmpl w:val="21A6381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1C04C8"/>
    <w:multiLevelType w:val="multilevel"/>
    <w:tmpl w:val="36DAC1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A750AC9"/>
    <w:multiLevelType w:val="hybridMultilevel"/>
    <w:tmpl w:val="30ACB500"/>
    <w:lvl w:ilvl="0" w:tplc="A1FA7440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10A6BC2"/>
    <w:multiLevelType w:val="hybridMultilevel"/>
    <w:tmpl w:val="1C08C326"/>
    <w:lvl w:ilvl="0" w:tplc="5DCCEC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E67CE3"/>
    <w:multiLevelType w:val="multilevel"/>
    <w:tmpl w:val="B47A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E1ABF"/>
    <w:multiLevelType w:val="hybridMultilevel"/>
    <w:tmpl w:val="6E4CC4B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D429CF"/>
    <w:multiLevelType w:val="hybridMultilevel"/>
    <w:tmpl w:val="C630C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C4EFE"/>
    <w:rsid w:val="00012670"/>
    <w:rsid w:val="00024F09"/>
    <w:rsid w:val="001048F1"/>
    <w:rsid w:val="001E6885"/>
    <w:rsid w:val="001F0548"/>
    <w:rsid w:val="001F2BE5"/>
    <w:rsid w:val="00202FB5"/>
    <w:rsid w:val="00261FA7"/>
    <w:rsid w:val="002926FF"/>
    <w:rsid w:val="002A0AA1"/>
    <w:rsid w:val="002C5F4A"/>
    <w:rsid w:val="002E15C9"/>
    <w:rsid w:val="002F09BE"/>
    <w:rsid w:val="002F1B9D"/>
    <w:rsid w:val="00322A8F"/>
    <w:rsid w:val="00325732"/>
    <w:rsid w:val="00332380"/>
    <w:rsid w:val="00360881"/>
    <w:rsid w:val="00362F50"/>
    <w:rsid w:val="00363D66"/>
    <w:rsid w:val="00377BD2"/>
    <w:rsid w:val="00380104"/>
    <w:rsid w:val="00394ACB"/>
    <w:rsid w:val="003A308C"/>
    <w:rsid w:val="003D0BC9"/>
    <w:rsid w:val="003F12A2"/>
    <w:rsid w:val="003F1A33"/>
    <w:rsid w:val="00420B25"/>
    <w:rsid w:val="00424BE3"/>
    <w:rsid w:val="00427537"/>
    <w:rsid w:val="004510A0"/>
    <w:rsid w:val="00472B1D"/>
    <w:rsid w:val="00487FD0"/>
    <w:rsid w:val="004A7B50"/>
    <w:rsid w:val="004B23E6"/>
    <w:rsid w:val="004E3561"/>
    <w:rsid w:val="00563260"/>
    <w:rsid w:val="00577773"/>
    <w:rsid w:val="0059126C"/>
    <w:rsid w:val="005A1728"/>
    <w:rsid w:val="00637151"/>
    <w:rsid w:val="0069687E"/>
    <w:rsid w:val="006A3C67"/>
    <w:rsid w:val="006A4316"/>
    <w:rsid w:val="00706962"/>
    <w:rsid w:val="007258C9"/>
    <w:rsid w:val="007517B0"/>
    <w:rsid w:val="0076293B"/>
    <w:rsid w:val="00765D35"/>
    <w:rsid w:val="00772E7C"/>
    <w:rsid w:val="00774CEC"/>
    <w:rsid w:val="007D4E82"/>
    <w:rsid w:val="007D6D12"/>
    <w:rsid w:val="008159C5"/>
    <w:rsid w:val="00861ED1"/>
    <w:rsid w:val="008623A9"/>
    <w:rsid w:val="008A0AC6"/>
    <w:rsid w:val="008A11BC"/>
    <w:rsid w:val="00900F25"/>
    <w:rsid w:val="009248B2"/>
    <w:rsid w:val="00933B40"/>
    <w:rsid w:val="009828A4"/>
    <w:rsid w:val="00994CDB"/>
    <w:rsid w:val="009C1A6D"/>
    <w:rsid w:val="00A12DF6"/>
    <w:rsid w:val="00A466CA"/>
    <w:rsid w:val="00AC30FF"/>
    <w:rsid w:val="00AE1A25"/>
    <w:rsid w:val="00AE21E2"/>
    <w:rsid w:val="00B2044E"/>
    <w:rsid w:val="00B23705"/>
    <w:rsid w:val="00B262C8"/>
    <w:rsid w:val="00B56906"/>
    <w:rsid w:val="00BC6674"/>
    <w:rsid w:val="00BE1D06"/>
    <w:rsid w:val="00C04C65"/>
    <w:rsid w:val="00C13967"/>
    <w:rsid w:val="00C20167"/>
    <w:rsid w:val="00C61EF3"/>
    <w:rsid w:val="00CB70F4"/>
    <w:rsid w:val="00CF23DD"/>
    <w:rsid w:val="00D17F4B"/>
    <w:rsid w:val="00D70230"/>
    <w:rsid w:val="00E01AD2"/>
    <w:rsid w:val="00E1517A"/>
    <w:rsid w:val="00E335FA"/>
    <w:rsid w:val="00E34AE5"/>
    <w:rsid w:val="00EE74CD"/>
    <w:rsid w:val="00EF35ED"/>
    <w:rsid w:val="00EF7719"/>
    <w:rsid w:val="00F24280"/>
    <w:rsid w:val="00F4313A"/>
    <w:rsid w:val="00F7562B"/>
    <w:rsid w:val="00F94116"/>
    <w:rsid w:val="00FC4EFE"/>
    <w:rsid w:val="00FE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C65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2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2573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323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25732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238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17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258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58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58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58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58C9"/>
    <w:rPr>
      <w:b/>
      <w:bCs/>
    </w:rPr>
  </w:style>
  <w:style w:type="paragraph" w:styleId="Odstavecseseznamem">
    <w:name w:val="List Paragraph"/>
    <w:basedOn w:val="Normln"/>
    <w:uiPriority w:val="34"/>
    <w:qFormat/>
    <w:rsid w:val="00772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zemanova@eks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zotova@eks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onika.zemanova\Data%20aplikac&#237;\Microsoft\&#352;ablony\OPLZZ_na%20v&#253;&#353;ku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OPLZZ_na výšku</Template>
  <TotalTime>223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</vt:lpstr>
    </vt:vector>
  </TitlesOfParts>
  <Company>EKS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subject/>
  <dc:creator>veronika.zemanova</dc:creator>
  <cp:keywords/>
  <dc:description/>
  <cp:lastModifiedBy>veronika.zemanova</cp:lastModifiedBy>
  <cp:revision>15</cp:revision>
  <cp:lastPrinted>2008-10-20T07:42:00Z</cp:lastPrinted>
  <dcterms:created xsi:type="dcterms:W3CDTF">2012-08-10T09:18:00Z</dcterms:created>
  <dcterms:modified xsi:type="dcterms:W3CDTF">2012-08-20T12:02:00Z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1384159932</vt:i4>
  </property>
</Properties>
</file>