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FB" w:rsidRPr="00137730" w:rsidRDefault="00632229">
      <w:pPr>
        <w:pStyle w:val="Zkladntext"/>
        <w:spacing w:before="8"/>
        <w:rPr>
          <w:rFonts w:asciiTheme="minorHAnsi" w:hAnsiTheme="minorHAnsi"/>
          <w:sz w:val="54"/>
          <w:lang w:val="cs-CZ"/>
        </w:rPr>
      </w:pPr>
      <w:r w:rsidRPr="00137730">
        <w:rPr>
          <w:rFonts w:asciiTheme="minorHAnsi" w:hAnsiTheme="minorHAnsi"/>
          <w:lang w:val="cs-CZ"/>
        </w:rPr>
        <w:br w:type="column"/>
      </w:r>
    </w:p>
    <w:p w:rsidR="00310BFB" w:rsidRPr="00137730" w:rsidRDefault="00632229">
      <w:pPr>
        <w:ind w:left="118"/>
        <w:rPr>
          <w:rFonts w:asciiTheme="minorHAnsi" w:hAnsiTheme="minorHAnsi"/>
          <w:b/>
          <w:sz w:val="36"/>
          <w:lang w:val="cs-CZ"/>
        </w:rPr>
      </w:pPr>
      <w:r w:rsidRPr="00137730">
        <w:rPr>
          <w:rFonts w:asciiTheme="minorHAnsi" w:hAnsiTheme="minorHAnsi"/>
          <w:b/>
          <w:sz w:val="36"/>
          <w:lang w:val="cs-CZ"/>
        </w:rPr>
        <w:t>Darovací smlouva</w:t>
      </w:r>
    </w:p>
    <w:p w:rsidR="00310BFB" w:rsidRPr="00137730" w:rsidRDefault="00310BFB">
      <w:pPr>
        <w:rPr>
          <w:rFonts w:asciiTheme="minorHAnsi" w:hAnsiTheme="minorHAnsi"/>
          <w:sz w:val="36"/>
          <w:lang w:val="cs-CZ"/>
        </w:rPr>
        <w:sectPr w:rsidR="00310BFB" w:rsidRPr="00137730">
          <w:type w:val="continuous"/>
          <w:pgSz w:w="11910" w:h="16840"/>
          <w:pgMar w:top="480" w:right="1300" w:bottom="280" w:left="1300" w:header="708" w:footer="708" w:gutter="0"/>
          <w:cols w:num="2" w:space="708" w:equalWidth="0">
            <w:col w:w="1265" w:space="1728"/>
            <w:col w:w="6317"/>
          </w:cols>
        </w:sectPr>
      </w:pPr>
    </w:p>
    <w:p w:rsidR="00310BFB" w:rsidRPr="00137730" w:rsidRDefault="00632229">
      <w:pPr>
        <w:pStyle w:val="Zkladntext"/>
        <w:spacing w:before="126"/>
        <w:ind w:left="190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lastRenderedPageBreak/>
        <w:t xml:space="preserve">uzavřená dle </w:t>
      </w:r>
      <w:proofErr w:type="spellStart"/>
      <w:r w:rsidRPr="00137730">
        <w:rPr>
          <w:rFonts w:asciiTheme="minorHAnsi" w:hAnsiTheme="minorHAnsi"/>
          <w:lang w:val="cs-CZ"/>
        </w:rPr>
        <w:t>ust</w:t>
      </w:r>
      <w:proofErr w:type="spellEnd"/>
      <w:r w:rsidRPr="00137730">
        <w:rPr>
          <w:rFonts w:asciiTheme="minorHAnsi" w:hAnsiTheme="minorHAnsi"/>
          <w:lang w:val="cs-CZ"/>
        </w:rPr>
        <w:t>. § 2055 a násl. zákona č. 89/2012 Sb., občanského zákoníku v platném znění, mezi</w:t>
      </w:r>
    </w:p>
    <w:p w:rsidR="00310BFB" w:rsidRPr="00137730" w:rsidRDefault="00310BFB">
      <w:pPr>
        <w:pStyle w:val="Zkladntext"/>
        <w:spacing w:before="9"/>
        <w:rPr>
          <w:rFonts w:asciiTheme="minorHAnsi" w:hAnsiTheme="minorHAnsi"/>
          <w:sz w:val="29"/>
          <w:lang w:val="cs-CZ"/>
        </w:rPr>
      </w:pPr>
    </w:p>
    <w:p w:rsidR="00310BFB" w:rsidRPr="00137730" w:rsidRDefault="00632229">
      <w:pPr>
        <w:pStyle w:val="Nadpis1"/>
        <w:ind w:left="118"/>
        <w:jc w:val="left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Dárcem:</w:t>
      </w:r>
    </w:p>
    <w:p w:rsidR="006B2456" w:rsidRDefault="006B2456" w:rsidP="006B2456">
      <w:pPr>
        <w:pStyle w:val="Zkladntext"/>
        <w:spacing w:before="57" w:line="300" w:lineRule="auto"/>
        <w:ind w:left="118" w:right="96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taktici.cz, s.r.o., </w:t>
      </w:r>
    </w:p>
    <w:p w:rsidR="00310BFB" w:rsidRPr="00137730" w:rsidRDefault="006B2456" w:rsidP="006B2456">
      <w:pPr>
        <w:pStyle w:val="Zkladntext"/>
        <w:spacing w:before="57" w:line="300" w:lineRule="auto"/>
        <w:ind w:left="118" w:right="96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Dittrichova 328/19, 120 00 Praha 2, Nové Město</w:t>
      </w:r>
    </w:p>
    <w:p w:rsidR="00310BFB" w:rsidRPr="00137730" w:rsidRDefault="006B2456">
      <w:pPr>
        <w:pStyle w:val="Zkladntext"/>
        <w:tabs>
          <w:tab w:val="left" w:pos="2242"/>
        </w:tabs>
        <w:spacing w:before="1"/>
        <w:ind w:left="118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IČO 14707659</w:t>
      </w:r>
      <w:r>
        <w:rPr>
          <w:rFonts w:asciiTheme="minorHAnsi" w:hAnsiTheme="minorHAnsi"/>
          <w:lang w:val="cs-CZ"/>
        </w:rPr>
        <w:tab/>
        <w:t>DIČ CZ14707659</w:t>
      </w:r>
    </w:p>
    <w:p w:rsidR="006B2456" w:rsidRDefault="00632229" w:rsidP="006B2456">
      <w:pPr>
        <w:spacing w:before="57" w:line="297" w:lineRule="auto"/>
        <w:ind w:left="118" w:right="379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 xml:space="preserve">Registrace </w:t>
      </w:r>
      <w:r w:rsidRPr="00137730">
        <w:rPr>
          <w:rFonts w:asciiTheme="minorHAnsi" w:hAnsiTheme="minorHAnsi"/>
          <w:sz w:val="17"/>
          <w:lang w:val="cs-CZ"/>
        </w:rPr>
        <w:t>(rejstřík, úřad, spisová značka)</w:t>
      </w:r>
      <w:r w:rsidRPr="00137730">
        <w:rPr>
          <w:rFonts w:asciiTheme="minorHAnsi" w:hAnsiTheme="minorHAnsi"/>
          <w:sz w:val="20"/>
          <w:lang w:val="cs-CZ"/>
        </w:rPr>
        <w:t xml:space="preserve">: </w:t>
      </w:r>
      <w:r w:rsidR="006B2456">
        <w:rPr>
          <w:rFonts w:asciiTheme="minorHAnsi" w:hAnsiTheme="minorHAnsi"/>
          <w:sz w:val="20"/>
          <w:lang w:val="cs-CZ"/>
        </w:rPr>
        <w:t xml:space="preserve">obchodní rejstřík vedený Městským soudem v Praze, </w:t>
      </w:r>
      <w:proofErr w:type="spellStart"/>
      <w:proofErr w:type="gramStart"/>
      <w:r w:rsidR="006B2456">
        <w:rPr>
          <w:rFonts w:asciiTheme="minorHAnsi" w:hAnsiTheme="minorHAnsi"/>
          <w:sz w:val="20"/>
          <w:lang w:val="cs-CZ"/>
        </w:rPr>
        <w:t>sp.zn</w:t>
      </w:r>
      <w:proofErr w:type="spellEnd"/>
      <w:r w:rsidR="006B2456">
        <w:rPr>
          <w:rFonts w:asciiTheme="minorHAnsi" w:hAnsiTheme="minorHAnsi"/>
          <w:sz w:val="20"/>
          <w:lang w:val="cs-CZ"/>
        </w:rPr>
        <w:t>.</w:t>
      </w:r>
      <w:proofErr w:type="gramEnd"/>
      <w:r w:rsidR="006B2456">
        <w:rPr>
          <w:rFonts w:asciiTheme="minorHAnsi" w:hAnsiTheme="minorHAnsi"/>
          <w:sz w:val="20"/>
          <w:lang w:val="cs-CZ"/>
        </w:rPr>
        <w:t xml:space="preserve"> </w:t>
      </w:r>
      <w:r w:rsidR="006B2456" w:rsidRPr="006B2456">
        <w:rPr>
          <w:rFonts w:asciiTheme="minorHAnsi" w:hAnsiTheme="minorHAnsi"/>
          <w:sz w:val="20"/>
          <w:lang w:val="cs-CZ"/>
        </w:rPr>
        <w:t>C 209637</w:t>
      </w:r>
    </w:p>
    <w:p w:rsidR="00310BFB" w:rsidRPr="00137730" w:rsidRDefault="00632229" w:rsidP="006B2456">
      <w:pPr>
        <w:spacing w:before="57" w:line="297" w:lineRule="auto"/>
        <w:ind w:left="118" w:right="379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Zastoupení:</w:t>
      </w:r>
      <w:r w:rsidR="006B2456">
        <w:rPr>
          <w:rFonts w:asciiTheme="minorHAnsi" w:hAnsiTheme="minorHAnsi"/>
          <w:sz w:val="20"/>
          <w:lang w:val="cs-CZ"/>
        </w:rPr>
        <w:t xml:space="preserve"> Ing. Zdeněk Michl, jednatel</w:t>
      </w:r>
    </w:p>
    <w:p w:rsidR="00310BFB" w:rsidRPr="00137730" w:rsidRDefault="00632229">
      <w:pPr>
        <w:pStyle w:val="Zkladntext"/>
        <w:spacing w:before="90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w w:val="99"/>
          <w:lang w:val="cs-CZ"/>
        </w:rPr>
        <w:t>a</w:t>
      </w:r>
    </w:p>
    <w:p w:rsidR="00310BFB" w:rsidRPr="00137730" w:rsidRDefault="00632229">
      <w:pPr>
        <w:pStyle w:val="Nadpis1"/>
        <w:spacing w:before="141"/>
        <w:ind w:left="118"/>
        <w:jc w:val="left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Obdarovaným:</w:t>
      </w:r>
    </w:p>
    <w:p w:rsidR="002419BF" w:rsidRPr="00137730" w:rsidRDefault="002419BF" w:rsidP="002419BF">
      <w:pPr>
        <w:pStyle w:val="Zkladntext"/>
        <w:spacing w:before="60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Občané za spokojené bydlení (OSB)</w:t>
      </w:r>
    </w:p>
    <w:p w:rsidR="002419BF" w:rsidRPr="00137730" w:rsidRDefault="002419BF" w:rsidP="002419BF">
      <w:pPr>
        <w:pStyle w:val="Zkladntext"/>
        <w:spacing w:before="58" w:line="300" w:lineRule="auto"/>
        <w:ind w:left="118" w:right="434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Blanická 1787/22, 120 00 Praha 2, Vinohrady</w:t>
      </w:r>
    </w:p>
    <w:p w:rsidR="002419BF" w:rsidRPr="00137730" w:rsidRDefault="002419BF" w:rsidP="002419BF">
      <w:pPr>
        <w:spacing w:before="57"/>
        <w:ind w:left="118"/>
        <w:rPr>
          <w:rFonts w:asciiTheme="minorHAnsi" w:hAnsiTheme="minorHAnsi"/>
          <w:sz w:val="20"/>
          <w:szCs w:val="20"/>
          <w:lang w:val="cs-CZ"/>
        </w:rPr>
      </w:pPr>
      <w:r w:rsidRPr="00137730">
        <w:rPr>
          <w:rFonts w:asciiTheme="minorHAnsi" w:hAnsiTheme="minorHAnsi"/>
          <w:sz w:val="20"/>
          <w:szCs w:val="20"/>
          <w:lang w:val="cs-CZ"/>
        </w:rPr>
        <w:t>IČO 06118658</w:t>
      </w:r>
    </w:p>
    <w:p w:rsidR="002419BF" w:rsidRPr="00137730" w:rsidRDefault="002419BF" w:rsidP="002419BF">
      <w:pPr>
        <w:spacing w:before="57"/>
        <w:ind w:left="118"/>
        <w:rPr>
          <w:rFonts w:asciiTheme="minorHAnsi" w:hAnsiTheme="minorHAnsi"/>
          <w:sz w:val="17"/>
          <w:lang w:val="cs-CZ"/>
        </w:rPr>
      </w:pPr>
      <w:r w:rsidRPr="00137730">
        <w:rPr>
          <w:rFonts w:asciiTheme="minorHAnsi" w:hAnsiTheme="minorHAnsi"/>
          <w:sz w:val="17"/>
          <w:lang w:val="cs-CZ"/>
        </w:rPr>
        <w:t>registrováno MV ČR v rejstříku politických stran a politických hnutí pod č.j. MV-59313-4/VS-17 dne 19. května 2017</w:t>
      </w:r>
    </w:p>
    <w:p w:rsidR="002419BF" w:rsidRPr="00137730" w:rsidRDefault="002419BF" w:rsidP="002419BF">
      <w:pPr>
        <w:spacing w:before="47"/>
        <w:ind w:left="118"/>
        <w:rPr>
          <w:rFonts w:asciiTheme="minorHAnsi" w:hAnsiTheme="minorHAnsi"/>
          <w:b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 xml:space="preserve">Číslo transparentního účtu: </w:t>
      </w:r>
      <w:r w:rsidRPr="00137730">
        <w:rPr>
          <w:rFonts w:asciiTheme="minorHAnsi" w:hAnsiTheme="minorHAnsi"/>
          <w:b/>
          <w:sz w:val="20"/>
          <w:lang w:val="cs-CZ"/>
        </w:rPr>
        <w:t>2501228053 / 2010</w:t>
      </w:r>
    </w:p>
    <w:p w:rsidR="002419BF" w:rsidRPr="00137730" w:rsidRDefault="002419BF" w:rsidP="002419BF">
      <w:pPr>
        <w:pStyle w:val="Zkladntext"/>
        <w:spacing w:before="60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Zastoupení: Ing. Zdeněk Michl, předseda</w:t>
      </w:r>
    </w:p>
    <w:p w:rsidR="00310BFB" w:rsidRPr="00137730" w:rsidRDefault="00632229">
      <w:pPr>
        <w:pStyle w:val="Nadpis1"/>
        <w:ind w:right="4524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I.</w:t>
      </w:r>
    </w:p>
    <w:p w:rsidR="00310BFB" w:rsidRPr="00137730" w:rsidRDefault="00632229" w:rsidP="00137730">
      <w:pPr>
        <w:pStyle w:val="Odstavecseseznamem"/>
        <w:numPr>
          <w:ilvl w:val="0"/>
          <w:numId w:val="2"/>
        </w:numPr>
        <w:tabs>
          <w:tab w:val="left" w:pos="402"/>
        </w:tabs>
        <w:spacing w:before="59" w:line="300" w:lineRule="auto"/>
        <w:ind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Dárce</w:t>
      </w:r>
      <w:r w:rsidRPr="00137730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prohlašuje,</w:t>
      </w:r>
      <w:r w:rsidRPr="00137730">
        <w:rPr>
          <w:rFonts w:asciiTheme="minorHAnsi" w:hAnsiTheme="minorHAnsi"/>
          <w:spacing w:val="-2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že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níže</w:t>
      </w:r>
      <w:r w:rsidRPr="00137730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uvedený</w:t>
      </w:r>
      <w:r w:rsidRPr="00137730">
        <w:rPr>
          <w:rFonts w:asciiTheme="minorHAnsi" w:hAnsiTheme="minorHAnsi"/>
          <w:spacing w:val="-9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dar</w:t>
      </w:r>
      <w:r w:rsidRPr="00137730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není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v</w:t>
      </w:r>
      <w:r w:rsidRPr="00137730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rozporu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se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zákonem</w:t>
      </w:r>
      <w:r w:rsidRPr="00137730">
        <w:rPr>
          <w:rFonts w:asciiTheme="minorHAnsi" w:hAnsiTheme="minorHAnsi"/>
          <w:spacing w:val="-2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a</w:t>
      </w:r>
      <w:r w:rsidRPr="00137730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dobrými</w:t>
      </w:r>
      <w:r w:rsidRPr="00137730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mravy</w:t>
      </w:r>
      <w:r w:rsidRPr="00137730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a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že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nepatří</w:t>
      </w:r>
      <w:r w:rsidRPr="00137730">
        <w:rPr>
          <w:rFonts w:asciiTheme="minorHAnsi" w:hAnsiTheme="minorHAnsi"/>
          <w:spacing w:val="-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do skupiny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subjektů,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od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nichž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politická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strana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nemůže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dar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přijmout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podle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§ 18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odst. 1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zákona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č. 424/1991 Sb., o</w:t>
      </w:r>
      <w:r w:rsidR="00137730">
        <w:rPr>
          <w:rFonts w:asciiTheme="minorHAnsi" w:hAnsiTheme="minorHAnsi"/>
          <w:sz w:val="20"/>
          <w:lang w:val="cs-CZ"/>
        </w:rPr>
        <w:t> </w:t>
      </w:r>
      <w:r w:rsidRPr="00137730">
        <w:rPr>
          <w:rFonts w:asciiTheme="minorHAnsi" w:hAnsiTheme="minorHAnsi"/>
          <w:sz w:val="20"/>
          <w:lang w:val="cs-CZ"/>
        </w:rPr>
        <w:t>sdružování v politických stranách a</w:t>
      </w:r>
      <w:r w:rsidRPr="00137730">
        <w:rPr>
          <w:rFonts w:asciiTheme="minorHAnsi" w:hAnsiTheme="minorHAnsi"/>
          <w:spacing w:val="-31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hnutích.</w:t>
      </w:r>
    </w:p>
    <w:p w:rsidR="00310BFB" w:rsidRPr="00137730" w:rsidRDefault="00632229" w:rsidP="00137730">
      <w:pPr>
        <w:pStyle w:val="Odstavecseseznamem"/>
        <w:numPr>
          <w:ilvl w:val="0"/>
          <w:numId w:val="2"/>
        </w:numPr>
        <w:tabs>
          <w:tab w:val="left" w:pos="402"/>
          <w:tab w:val="left" w:pos="967"/>
          <w:tab w:val="left" w:pos="2059"/>
          <w:tab w:val="left" w:pos="2808"/>
          <w:tab w:val="left" w:pos="4387"/>
          <w:tab w:val="left" w:pos="5678"/>
          <w:tab w:val="left" w:pos="6682"/>
          <w:tab w:val="left" w:pos="7428"/>
          <w:tab w:val="left" w:pos="8532"/>
        </w:tabs>
        <w:spacing w:line="300" w:lineRule="auto"/>
        <w:ind w:right="115"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Dar</w:t>
      </w:r>
      <w:r w:rsidRPr="00137730">
        <w:rPr>
          <w:rFonts w:asciiTheme="minorHAnsi" w:hAnsiTheme="minorHAnsi"/>
          <w:sz w:val="20"/>
          <w:lang w:val="cs-CZ"/>
        </w:rPr>
        <w:tab/>
        <w:t>poskytuje</w:t>
      </w:r>
      <w:r w:rsidRPr="00137730">
        <w:rPr>
          <w:rFonts w:asciiTheme="minorHAnsi" w:hAnsiTheme="minorHAnsi"/>
          <w:sz w:val="20"/>
          <w:lang w:val="cs-CZ"/>
        </w:rPr>
        <w:tab/>
        <w:t>dárce</w:t>
      </w:r>
      <w:r w:rsidRPr="00137730">
        <w:rPr>
          <w:rFonts w:asciiTheme="minorHAnsi" w:hAnsiTheme="minorHAnsi"/>
          <w:sz w:val="20"/>
          <w:lang w:val="cs-CZ"/>
        </w:rPr>
        <w:tab/>
        <w:t>obdarovanému</w:t>
      </w:r>
      <w:r w:rsidRPr="00137730">
        <w:rPr>
          <w:rFonts w:asciiTheme="minorHAnsi" w:hAnsiTheme="minorHAnsi"/>
          <w:sz w:val="20"/>
          <w:lang w:val="cs-CZ"/>
        </w:rPr>
        <w:tab/>
        <w:t>dobrovolně.</w:t>
      </w:r>
      <w:r w:rsidRPr="00137730">
        <w:rPr>
          <w:rFonts w:asciiTheme="minorHAnsi" w:hAnsiTheme="minorHAnsi"/>
          <w:sz w:val="20"/>
          <w:lang w:val="cs-CZ"/>
        </w:rPr>
        <w:tab/>
        <w:t>S</w:t>
      </w:r>
      <w:r w:rsidRPr="00137730">
        <w:rPr>
          <w:rFonts w:asciiTheme="minorHAnsi" w:hAnsiTheme="minorHAnsi"/>
          <w:spacing w:val="-1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darem</w:t>
      </w:r>
      <w:r w:rsidRPr="00137730">
        <w:rPr>
          <w:rFonts w:asciiTheme="minorHAnsi" w:hAnsiTheme="minorHAnsi"/>
          <w:sz w:val="20"/>
          <w:lang w:val="cs-CZ"/>
        </w:rPr>
        <w:tab/>
        <w:t>dárce</w:t>
      </w:r>
      <w:r w:rsidRPr="00137730">
        <w:rPr>
          <w:rFonts w:asciiTheme="minorHAnsi" w:hAnsiTheme="minorHAnsi"/>
          <w:sz w:val="20"/>
          <w:lang w:val="cs-CZ"/>
        </w:rPr>
        <w:tab/>
        <w:t>nespojuje</w:t>
      </w:r>
      <w:r w:rsidRPr="00137730">
        <w:rPr>
          <w:rFonts w:asciiTheme="minorHAnsi" w:hAnsiTheme="minorHAnsi"/>
          <w:sz w:val="20"/>
          <w:lang w:val="cs-CZ"/>
        </w:rPr>
        <w:tab/>
        <w:t>žádnou protislužbu</w:t>
      </w:r>
      <w:r w:rsidR="002419BF" w:rsidRP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či jak</w:t>
      </w:r>
      <w:r>
        <w:rPr>
          <w:rFonts w:asciiTheme="minorHAnsi" w:hAnsiTheme="minorHAnsi"/>
          <w:sz w:val="20"/>
          <w:lang w:val="cs-CZ"/>
        </w:rPr>
        <w:t xml:space="preserve">ékoli jiné protiplnění ze strany </w:t>
      </w:r>
      <w:r w:rsidRPr="00137730">
        <w:rPr>
          <w:rFonts w:asciiTheme="minorHAnsi" w:hAnsiTheme="minorHAnsi"/>
          <w:sz w:val="20"/>
          <w:lang w:val="cs-CZ"/>
        </w:rPr>
        <w:t>obdarovaného.</w:t>
      </w:r>
    </w:p>
    <w:p w:rsidR="00310BFB" w:rsidRPr="00137730" w:rsidRDefault="00632229" w:rsidP="00137730">
      <w:pPr>
        <w:pStyle w:val="Odstavecseseznamem"/>
        <w:numPr>
          <w:ilvl w:val="0"/>
          <w:numId w:val="2"/>
        </w:numPr>
        <w:tabs>
          <w:tab w:val="left" w:pos="402"/>
        </w:tabs>
        <w:spacing w:before="3"/>
        <w:ind w:right="0"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Dárce přenechává obdarovanému dar – finanční částku ve výši…………………….,-</w:t>
      </w:r>
      <w:r w:rsidRPr="00137730">
        <w:rPr>
          <w:rFonts w:asciiTheme="minorHAnsi" w:hAnsiTheme="minorHAnsi"/>
          <w:spacing w:val="-34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Kč</w:t>
      </w:r>
    </w:p>
    <w:p w:rsidR="00310BFB" w:rsidRPr="00137730" w:rsidRDefault="00632229" w:rsidP="00137730">
      <w:pPr>
        <w:pStyle w:val="Zkladntext"/>
        <w:spacing w:before="178" w:line="300" w:lineRule="auto"/>
        <w:ind w:left="401" w:right="115"/>
        <w:jc w:val="both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(slovy:……………………………………………………korun</w:t>
      </w:r>
      <w:r w:rsidRPr="00137730">
        <w:rPr>
          <w:rFonts w:asciiTheme="minorHAnsi" w:hAnsiTheme="minorHAnsi"/>
          <w:spacing w:val="-13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českých)</w:t>
      </w:r>
      <w:r w:rsidRPr="00137730">
        <w:rPr>
          <w:rFonts w:asciiTheme="minorHAnsi" w:hAnsiTheme="minorHAnsi"/>
          <w:spacing w:val="-10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na</w:t>
      </w:r>
      <w:r w:rsidRPr="00137730">
        <w:rPr>
          <w:rFonts w:asciiTheme="minorHAnsi" w:hAnsiTheme="minorHAnsi"/>
          <w:spacing w:val="-11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provozní</w:t>
      </w:r>
      <w:r w:rsidRPr="00137730">
        <w:rPr>
          <w:rFonts w:asciiTheme="minorHAnsi" w:hAnsiTheme="minorHAnsi"/>
          <w:spacing w:val="-13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činnost</w:t>
      </w:r>
      <w:r w:rsidRPr="00137730">
        <w:rPr>
          <w:rFonts w:asciiTheme="minorHAnsi" w:hAnsiTheme="minorHAnsi"/>
          <w:spacing w:val="-11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a</w:t>
      </w:r>
      <w:r w:rsidRPr="00137730">
        <w:rPr>
          <w:rFonts w:asciiTheme="minorHAnsi" w:hAnsiTheme="minorHAnsi"/>
          <w:spacing w:val="-13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k</w:t>
      </w:r>
      <w:r w:rsidRPr="00137730">
        <w:rPr>
          <w:rFonts w:asciiTheme="minorHAnsi" w:hAnsiTheme="minorHAnsi"/>
          <w:spacing w:val="-3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podpoře činnosti aktivit obdarovaného, které vykonává jako právnická osoba, a to zejména na kulturní, sociální,</w:t>
      </w:r>
      <w:r w:rsidRPr="00137730">
        <w:rPr>
          <w:rFonts w:asciiTheme="minorHAnsi" w:hAnsiTheme="minorHAnsi"/>
          <w:spacing w:val="-2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vzdělávací</w:t>
      </w:r>
      <w:r w:rsidRPr="00137730">
        <w:rPr>
          <w:rFonts w:asciiTheme="minorHAnsi" w:hAnsiTheme="minorHAnsi"/>
          <w:spacing w:val="-4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a</w:t>
      </w:r>
      <w:r w:rsidRPr="00137730">
        <w:rPr>
          <w:rFonts w:asciiTheme="minorHAnsi" w:hAnsiTheme="minorHAnsi"/>
          <w:spacing w:val="-2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další</w:t>
      </w:r>
      <w:r w:rsidRPr="00137730">
        <w:rPr>
          <w:rFonts w:asciiTheme="minorHAnsi" w:hAnsiTheme="minorHAnsi"/>
          <w:spacing w:val="-4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veřejně</w:t>
      </w:r>
      <w:r w:rsidRPr="00137730">
        <w:rPr>
          <w:rFonts w:asciiTheme="minorHAnsi" w:hAnsiTheme="minorHAnsi"/>
          <w:spacing w:val="-2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prospěšné</w:t>
      </w:r>
      <w:r w:rsidRPr="00137730">
        <w:rPr>
          <w:rFonts w:asciiTheme="minorHAnsi" w:hAnsiTheme="minorHAnsi"/>
          <w:spacing w:val="-4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aktivity</w:t>
      </w:r>
      <w:r w:rsidRPr="00137730">
        <w:rPr>
          <w:rFonts w:asciiTheme="minorHAnsi" w:hAnsiTheme="minorHAnsi"/>
          <w:spacing w:val="-5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v</w:t>
      </w:r>
      <w:r w:rsidRPr="00137730">
        <w:rPr>
          <w:rFonts w:asciiTheme="minorHAnsi" w:hAnsiTheme="minorHAnsi"/>
          <w:spacing w:val="-5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souladu</w:t>
      </w:r>
      <w:r w:rsidRPr="00137730">
        <w:rPr>
          <w:rFonts w:asciiTheme="minorHAnsi" w:hAnsiTheme="minorHAnsi"/>
          <w:spacing w:val="-4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s</w:t>
      </w:r>
      <w:r w:rsidRPr="00137730">
        <w:rPr>
          <w:rFonts w:asciiTheme="minorHAnsi" w:hAnsiTheme="minorHAnsi"/>
          <w:spacing w:val="-3"/>
          <w:lang w:val="cs-CZ"/>
        </w:rPr>
        <w:t xml:space="preserve"> </w:t>
      </w:r>
      <w:r w:rsidRPr="00137730">
        <w:rPr>
          <w:rFonts w:asciiTheme="minorHAnsi" w:hAnsiTheme="minorHAnsi"/>
          <w:lang w:val="cs-CZ"/>
        </w:rPr>
        <w:t>programem</w:t>
      </w:r>
      <w:r w:rsidRPr="00137730">
        <w:rPr>
          <w:rFonts w:asciiTheme="minorHAnsi" w:hAnsiTheme="minorHAnsi"/>
          <w:spacing w:val="-2"/>
          <w:lang w:val="cs-CZ"/>
        </w:rPr>
        <w:t xml:space="preserve"> </w:t>
      </w:r>
      <w:r w:rsidR="002419BF" w:rsidRPr="00137730">
        <w:rPr>
          <w:rFonts w:asciiTheme="minorHAnsi" w:hAnsiTheme="minorHAnsi"/>
          <w:lang w:val="cs-CZ"/>
        </w:rPr>
        <w:t>OSB</w:t>
      </w:r>
      <w:r w:rsidRPr="00137730">
        <w:rPr>
          <w:rFonts w:asciiTheme="minorHAnsi" w:hAnsiTheme="minorHAnsi"/>
          <w:lang w:val="cs-CZ"/>
        </w:rPr>
        <w:t>.</w:t>
      </w:r>
    </w:p>
    <w:p w:rsidR="00310BFB" w:rsidRPr="00137730" w:rsidRDefault="00310BFB" w:rsidP="00137730">
      <w:pPr>
        <w:pStyle w:val="Zkladntext"/>
        <w:jc w:val="both"/>
        <w:rPr>
          <w:rFonts w:asciiTheme="minorHAnsi" w:hAnsiTheme="minorHAnsi"/>
          <w:sz w:val="25"/>
          <w:lang w:val="cs-CZ"/>
        </w:rPr>
      </w:pPr>
    </w:p>
    <w:p w:rsidR="00310BFB" w:rsidRPr="00137730" w:rsidRDefault="00632229" w:rsidP="00137730">
      <w:pPr>
        <w:pStyle w:val="Nadpis1"/>
        <w:ind w:right="4522"/>
        <w:jc w:val="both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II.</w:t>
      </w:r>
    </w:p>
    <w:p w:rsidR="00310BFB" w:rsidRPr="00137730" w:rsidRDefault="00632229" w:rsidP="00137730">
      <w:pPr>
        <w:pStyle w:val="Odstavecseseznamem"/>
        <w:numPr>
          <w:ilvl w:val="0"/>
          <w:numId w:val="1"/>
        </w:numPr>
        <w:tabs>
          <w:tab w:val="left" w:pos="402"/>
        </w:tabs>
        <w:spacing w:before="60" w:line="297" w:lineRule="auto"/>
        <w:ind w:right="118"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Obdarovaný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dar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přijímá,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potvrzuje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přijetí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daru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svým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podpisem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a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prohlašuje,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že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ho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použije</w:t>
      </w:r>
      <w:r w:rsidR="00137730">
        <w:rPr>
          <w:rFonts w:asciiTheme="minorHAnsi" w:hAnsiTheme="minorHAnsi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k dárcem určeným</w:t>
      </w:r>
      <w:r w:rsidRPr="00137730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účelům.</w:t>
      </w:r>
    </w:p>
    <w:p w:rsidR="00310BFB" w:rsidRPr="00137730" w:rsidRDefault="00632229" w:rsidP="00137730">
      <w:pPr>
        <w:pStyle w:val="Odstavecseseznamem"/>
        <w:numPr>
          <w:ilvl w:val="0"/>
          <w:numId w:val="1"/>
        </w:numPr>
        <w:tabs>
          <w:tab w:val="left" w:pos="402"/>
        </w:tabs>
        <w:spacing w:before="4" w:line="300" w:lineRule="auto"/>
        <w:ind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Dárce uvede v platebním příkaze účel platební transakce, jinak se vystavuje riziku pokuty podle zákona č.</w:t>
      </w:r>
      <w:r w:rsidR="00137730">
        <w:rPr>
          <w:rFonts w:asciiTheme="minorHAnsi" w:hAnsiTheme="minorHAnsi"/>
          <w:sz w:val="20"/>
          <w:lang w:val="cs-CZ"/>
        </w:rPr>
        <w:t> </w:t>
      </w:r>
      <w:r w:rsidRPr="00137730">
        <w:rPr>
          <w:rFonts w:asciiTheme="minorHAnsi" w:hAnsiTheme="minorHAnsi"/>
          <w:sz w:val="20"/>
          <w:lang w:val="cs-CZ"/>
        </w:rPr>
        <w:t>424/1991 Sb., o sdružování v politických stranách a</w:t>
      </w:r>
      <w:r w:rsidRPr="00137730">
        <w:rPr>
          <w:rFonts w:asciiTheme="minorHAnsi" w:hAnsiTheme="minorHAnsi"/>
          <w:spacing w:val="-35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hnutích.</w:t>
      </w:r>
    </w:p>
    <w:p w:rsidR="00310BFB" w:rsidRPr="00137730" w:rsidRDefault="00632229" w:rsidP="00137730">
      <w:pPr>
        <w:pStyle w:val="Odstavecseseznamem"/>
        <w:numPr>
          <w:ilvl w:val="0"/>
          <w:numId w:val="1"/>
        </w:numPr>
        <w:tabs>
          <w:tab w:val="left" w:pos="402"/>
        </w:tabs>
        <w:spacing w:before="1" w:line="300" w:lineRule="auto"/>
        <w:ind w:hanging="283"/>
        <w:jc w:val="both"/>
        <w:rPr>
          <w:rFonts w:asciiTheme="minorHAnsi" w:hAnsiTheme="minorHAnsi"/>
          <w:sz w:val="20"/>
          <w:lang w:val="cs-CZ"/>
        </w:rPr>
      </w:pPr>
      <w:r w:rsidRPr="00137730">
        <w:rPr>
          <w:rFonts w:asciiTheme="minorHAnsi" w:hAnsiTheme="minorHAnsi"/>
          <w:sz w:val="20"/>
          <w:lang w:val="cs-CZ"/>
        </w:rPr>
        <w:t>Dárce uděluje obdarovanému souhlas k uvedení dat (název firmy, sídlo, IČ, částka) ve výroční finanční zprávě politické strany, na transparentním bankovním účtu obdarovaného a zveřejnění na webových stránkách</w:t>
      </w:r>
      <w:r w:rsidRPr="00137730">
        <w:rPr>
          <w:rFonts w:asciiTheme="minorHAnsi" w:hAnsiTheme="minorHAnsi"/>
          <w:spacing w:val="-20"/>
          <w:sz w:val="20"/>
          <w:lang w:val="cs-CZ"/>
        </w:rPr>
        <w:t xml:space="preserve"> </w:t>
      </w:r>
      <w:r w:rsidRPr="00137730">
        <w:rPr>
          <w:rFonts w:asciiTheme="minorHAnsi" w:hAnsiTheme="minorHAnsi"/>
          <w:sz w:val="20"/>
          <w:lang w:val="cs-CZ"/>
        </w:rPr>
        <w:t>obdarovaného.</w:t>
      </w:r>
    </w:p>
    <w:p w:rsidR="00310BFB" w:rsidRPr="00137730" w:rsidRDefault="00310BFB">
      <w:pPr>
        <w:pStyle w:val="Zkladntext"/>
        <w:spacing w:before="11"/>
        <w:rPr>
          <w:rFonts w:asciiTheme="minorHAnsi" w:hAnsiTheme="minorHAnsi"/>
          <w:sz w:val="24"/>
          <w:lang w:val="cs-CZ"/>
        </w:rPr>
      </w:pPr>
    </w:p>
    <w:p w:rsidR="00310BFB" w:rsidRPr="00137730" w:rsidRDefault="00632229">
      <w:pPr>
        <w:pStyle w:val="Nadpis1"/>
        <w:ind w:right="4524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III.</w:t>
      </w:r>
    </w:p>
    <w:p w:rsidR="00137730" w:rsidRDefault="00632229">
      <w:pPr>
        <w:pStyle w:val="Zkladntext"/>
        <w:spacing w:before="60" w:line="597" w:lineRule="auto"/>
        <w:ind w:left="118" w:right="311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Tato smlouva se vyhotovuje ve dvou stejnopisech. Každá ze smluvníc</w:t>
      </w:r>
      <w:r w:rsidR="00137730">
        <w:rPr>
          <w:rFonts w:asciiTheme="minorHAnsi" w:hAnsiTheme="minorHAnsi"/>
          <w:lang w:val="cs-CZ"/>
        </w:rPr>
        <w:t>h stran obdrží jeden stejnopis.</w:t>
      </w:r>
    </w:p>
    <w:p w:rsidR="00310BFB" w:rsidRPr="00137730" w:rsidRDefault="00632229">
      <w:pPr>
        <w:pStyle w:val="Zkladntext"/>
        <w:spacing w:before="60" w:line="597" w:lineRule="auto"/>
        <w:ind w:left="118" w:right="311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V Praze dne</w:t>
      </w:r>
    </w:p>
    <w:p w:rsidR="00310BFB" w:rsidRPr="00137730" w:rsidRDefault="00310BFB">
      <w:pPr>
        <w:pStyle w:val="Zkladntext"/>
        <w:rPr>
          <w:rFonts w:asciiTheme="minorHAnsi" w:hAnsiTheme="minorHAnsi"/>
          <w:lang w:val="cs-CZ"/>
        </w:rPr>
      </w:pPr>
    </w:p>
    <w:p w:rsidR="00310BFB" w:rsidRPr="00137730" w:rsidRDefault="00C41F17">
      <w:pPr>
        <w:pStyle w:val="Zkladntext"/>
        <w:spacing w:before="7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pict>
          <v:line id="_x0000_s1027" style="position:absolute;z-index:251657216;mso-wrap-distance-left:0;mso-wrap-distance-right:0;mso-position-horizontal-relative:page" from="106.3pt,14.15pt" to="234.2pt,14.15pt" strokeweight=".2215mm">
            <w10:wrap type="topAndBottom" anchorx="page"/>
          </v:line>
        </w:pict>
      </w:r>
      <w:r>
        <w:rPr>
          <w:rFonts w:asciiTheme="minorHAnsi" w:hAnsiTheme="minorHAnsi"/>
          <w:lang w:val="cs-CZ"/>
        </w:rPr>
        <w:pict>
          <v:line id="_x0000_s1026" style="position:absolute;z-index:251658240;mso-wrap-distance-left:0;mso-wrap-distance-right:0;mso-position-horizontal-relative:page" from="359.3pt,14.15pt" to="481.6pt,14.15pt" strokeweight=".2215mm">
            <w10:wrap type="topAndBottom" anchorx="page"/>
          </v:line>
        </w:pict>
      </w:r>
    </w:p>
    <w:p w:rsidR="00310BFB" w:rsidRPr="00137730" w:rsidRDefault="00632229">
      <w:pPr>
        <w:pStyle w:val="Zkladntext"/>
        <w:tabs>
          <w:tab w:val="left" w:pos="6550"/>
        </w:tabs>
        <w:spacing w:before="113"/>
        <w:ind w:left="1770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dárce</w:t>
      </w:r>
      <w:r w:rsidRPr="00137730">
        <w:rPr>
          <w:rFonts w:asciiTheme="minorHAnsi" w:hAnsiTheme="minorHAnsi"/>
          <w:lang w:val="cs-CZ"/>
        </w:rPr>
        <w:tab/>
        <w:t>obdarovaný</w:t>
      </w:r>
    </w:p>
    <w:p w:rsidR="00310BFB" w:rsidRPr="00137730" w:rsidRDefault="00310BFB">
      <w:pPr>
        <w:pStyle w:val="Zkladntext"/>
        <w:spacing w:before="4"/>
        <w:rPr>
          <w:rFonts w:asciiTheme="minorHAnsi" w:hAnsiTheme="minorHAnsi"/>
          <w:sz w:val="21"/>
          <w:lang w:val="cs-CZ"/>
        </w:rPr>
      </w:pPr>
    </w:p>
    <w:p w:rsidR="00310BFB" w:rsidRPr="00137730" w:rsidRDefault="00632229">
      <w:pPr>
        <w:pStyle w:val="Zkladntext"/>
        <w:spacing w:before="93" w:line="229" w:lineRule="exact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Určení daru:</w:t>
      </w:r>
    </w:p>
    <w:p w:rsidR="006B2456" w:rsidRDefault="00632229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  <w:r w:rsidRPr="00137730">
        <w:rPr>
          <w:rFonts w:asciiTheme="minorHAnsi" w:hAnsiTheme="minorHAnsi"/>
          <w:lang w:val="cs-CZ"/>
        </w:rPr>
        <w:t>Při zadávání platebního příkazu uveďte do zprávy pro příjemce označení „dar“</w:t>
      </w:r>
      <w:r w:rsidR="00137730">
        <w:rPr>
          <w:rFonts w:asciiTheme="minorHAnsi" w:hAnsiTheme="minorHAnsi"/>
          <w:lang w:val="cs-CZ"/>
        </w:rPr>
        <w:t xml:space="preserve">, plný </w:t>
      </w:r>
      <w:r w:rsidRPr="00137730">
        <w:rPr>
          <w:rFonts w:asciiTheme="minorHAnsi" w:hAnsiTheme="minorHAnsi"/>
          <w:lang w:val="cs-CZ"/>
        </w:rPr>
        <w:t xml:space="preserve">název </w:t>
      </w:r>
      <w:r w:rsidR="00137730">
        <w:rPr>
          <w:rFonts w:asciiTheme="minorHAnsi" w:hAnsiTheme="minorHAnsi"/>
          <w:lang w:val="cs-CZ"/>
        </w:rPr>
        <w:t xml:space="preserve">a IČO </w:t>
      </w:r>
      <w:r w:rsidRPr="00137730">
        <w:rPr>
          <w:rFonts w:asciiTheme="minorHAnsi" w:hAnsiTheme="minorHAnsi"/>
          <w:lang w:val="cs-CZ"/>
        </w:rPr>
        <w:t>firmy.</w:t>
      </w:r>
    </w:p>
    <w:p w:rsidR="006B2456" w:rsidRDefault="006B2456">
      <w:pPr>
        <w:rPr>
          <w:rFonts w:asciiTheme="minorHAnsi" w:hAnsiTheme="minorHAnsi"/>
          <w:sz w:val="20"/>
          <w:szCs w:val="20"/>
          <w:lang w:val="cs-CZ"/>
        </w:rPr>
      </w:pPr>
      <w:r>
        <w:rPr>
          <w:rFonts w:asciiTheme="minorHAnsi" w:hAnsiTheme="minorHAnsi"/>
          <w:lang w:val="cs-CZ"/>
        </w:rPr>
        <w:br w:type="page"/>
      </w:r>
    </w:p>
    <w:p w:rsidR="00310BFB" w:rsidRDefault="006B2456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lastRenderedPageBreak/>
        <w:t>S uzavřením darovací smlouvy souhlasím:</w:t>
      </w:r>
    </w:p>
    <w:p w:rsidR="006B2456" w:rsidRDefault="006B2456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</w:p>
    <w:p w:rsidR="006B2456" w:rsidRDefault="006B2456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</w:p>
    <w:p w:rsidR="006B2456" w:rsidRDefault="006B2456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</w:p>
    <w:p w:rsidR="006B2456" w:rsidRDefault="006B2456" w:rsidP="006B2456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Ing. Milan Kříž 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Ing. Martin Sojka</w:t>
      </w:r>
    </w:p>
    <w:p w:rsidR="006B2456" w:rsidRDefault="006B2456" w:rsidP="006B2456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společník taktici.cz, s.r.o.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>společník taktici.cz, s.r.o.</w:t>
      </w:r>
    </w:p>
    <w:p w:rsidR="006B2456" w:rsidRDefault="006B2456" w:rsidP="006B2456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</w:p>
    <w:p w:rsidR="006B2456" w:rsidRPr="00137730" w:rsidRDefault="006B2456" w:rsidP="006B2456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Souhlas výboru OSB s uzavřením darovací smlouvy dán usnesením výboru OSB ze </w:t>
      </w:r>
      <w:proofErr w:type="gramStart"/>
      <w:r>
        <w:rPr>
          <w:rFonts w:asciiTheme="minorHAnsi" w:hAnsiTheme="minorHAnsi"/>
          <w:lang w:val="cs-CZ"/>
        </w:rPr>
        <w:t>4.1.2018</w:t>
      </w:r>
      <w:proofErr w:type="gramEnd"/>
      <w:r>
        <w:rPr>
          <w:rFonts w:asciiTheme="minorHAnsi" w:hAnsiTheme="minorHAnsi"/>
          <w:lang w:val="cs-CZ"/>
        </w:rPr>
        <w:t>.</w:t>
      </w:r>
      <w:bookmarkStart w:id="0" w:name="_GoBack"/>
      <w:bookmarkEnd w:id="0"/>
    </w:p>
    <w:sectPr w:rsidR="006B2456" w:rsidRPr="00137730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5F1C"/>
    <w:multiLevelType w:val="hybridMultilevel"/>
    <w:tmpl w:val="F6084482"/>
    <w:lvl w:ilvl="0" w:tplc="BC78CB7C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290201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30037D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072F6B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0A8543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80EA7F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EA94D78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8F8BFA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D9FC21D4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" w15:restartNumberingAfterBreak="0">
    <w:nsid w:val="2374576C"/>
    <w:multiLevelType w:val="hybridMultilevel"/>
    <w:tmpl w:val="46769BC6"/>
    <w:lvl w:ilvl="0" w:tplc="88964FAA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77A6EB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97630C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B7CE73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104BA4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78279F0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712E71A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E80162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65AA8E20">
      <w:numFmt w:val="bullet"/>
      <w:lvlText w:val="•"/>
      <w:lvlJc w:val="left"/>
      <w:pPr>
        <w:ind w:left="752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BFB"/>
    <w:rsid w:val="00137730"/>
    <w:rsid w:val="002419BF"/>
    <w:rsid w:val="00310BFB"/>
    <w:rsid w:val="00632229"/>
    <w:rsid w:val="006B2456"/>
    <w:rsid w:val="00C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713409"/>
  <w15:docId w15:val="{610A794E-0312-4CC3-97ED-2E9EBE3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4523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01" w:right="117" w:hanging="283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B2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5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Darovac\355 smlouva PO 2017 provoz.docx)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Darovac\355 smlouva PO 2017 provoz.docx)</dc:title>
  <dc:creator>top 09</dc:creator>
  <cp:lastModifiedBy>Michl, Zdenek</cp:lastModifiedBy>
  <cp:revision>4</cp:revision>
  <cp:lastPrinted>2018-01-02T12:56:00Z</cp:lastPrinted>
  <dcterms:created xsi:type="dcterms:W3CDTF">2017-12-27T06:58:00Z</dcterms:created>
  <dcterms:modified xsi:type="dcterms:W3CDTF">2018-01-02T13:02:00Z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2017-12-27T00:00:00Z</vt:filetime>
  </property>
</Properties>
</file>