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009" w:rsidRDefault="007C292A">
      <w:pPr>
        <w:pStyle w:val="Normln1"/>
        <w:jc w:val="both"/>
      </w:pPr>
      <w:r>
        <w:rPr>
          <w:b/>
          <w:sz w:val="24"/>
          <w:szCs w:val="24"/>
        </w:rPr>
        <w:t>TISKOVÁ ZPRÁVA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Default="00F276C8" w:rsidP="00F276C8">
      <w:pPr>
        <w:spacing w:line="240" w:lineRule="auto"/>
        <w:rPr>
          <w:rFonts w:eastAsia="Times New Roman"/>
          <w:b/>
          <w:bCs/>
          <w:sz w:val="32"/>
          <w:szCs w:val="32"/>
        </w:rPr>
      </w:pPr>
      <w:r w:rsidRPr="00F276C8">
        <w:rPr>
          <w:rFonts w:eastAsia="Times New Roman"/>
          <w:b/>
          <w:bCs/>
          <w:sz w:val="32"/>
          <w:szCs w:val="32"/>
        </w:rPr>
        <w:t xml:space="preserve">Ceny banánů rostou pomalu, supermarkety na ně lákají 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276C8">
        <w:rPr>
          <w:rFonts w:eastAsia="Times New Roman"/>
          <w:b/>
          <w:bCs/>
          <w:sz w:val="32"/>
          <w:szCs w:val="32"/>
        </w:rPr>
        <w:t>a náklady nesou dodavatelé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</w:rPr>
        <w:t>Praha 5. 4. 2016 -</w:t>
      </w:r>
      <w:r w:rsidRPr="00F276C8">
        <w:rPr>
          <w:rFonts w:eastAsia="Times New Roman"/>
        </w:rPr>
        <w:t xml:space="preserve"> </w:t>
      </w:r>
      <w:r w:rsidRPr="00F276C8">
        <w:rPr>
          <w:rFonts w:eastAsia="Times New Roman"/>
          <w:b/>
          <w:bCs/>
        </w:rPr>
        <w:t>Průměrně sníme 9,4 kg banánů za rok. Toto oblíbené ovoce patří také k těm nejlevnějším. Podle posledních údajů rostou ceny banánů pomaleji, než u většiny ostatních potravin. Nízké ceny banánů jsou důsledkem cenové politiky řetězců, které na ně lákají spotřebitele. To má negativní důsledky hlavně v zemích, kde se banány pěstují. Dodavatelé musejí čelit tlaku řetězců a šetřit na mzdách pracovníků. O zlepšení situace usiluje evropská kampaň Za férové banány!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>Podle posledních údajů Českého statistického úřadu sní průměrný Čech 9,4 kg banánů ročně. Po jablkách a pomerančích je to třetí nejoblíbenější ovoce u nás. Přestože jde o exotické ovoce, jsou banány v celé Evropě v průměru o čtvrtinu levnější než lokální jablka, tedy ovoce z našeho podnebného pásu, uvádí evropská studie o dopadech neférových obchodních praktik banánového byznysu.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 xml:space="preserve">Nízká cena banánů je výsledkem cenové politiky maloobchodních řetězců. Ty využívají oblíbenosti banánů a jejich ceny tlačí stále dolů. Podle údajů Českého statistického úřadu </w:t>
      </w:r>
      <w:r w:rsidRPr="00F276C8">
        <w:rPr>
          <w:rFonts w:eastAsia="Times New Roman"/>
          <w:b/>
          <w:bCs/>
        </w:rPr>
        <w:t xml:space="preserve">roste cena banánů pomaleji, než cena většiny položek </w:t>
      </w:r>
      <w:r w:rsidRPr="00F276C8">
        <w:rPr>
          <w:rFonts w:eastAsia="Times New Roman"/>
        </w:rPr>
        <w:t>v nákupním košíku. Za průměrnou mzdu si dnes můžete koupit 2,5× více banánů než před dvaceti lety, zatímco jablek pouze 2x více. To znamená, že cena jablek roste rychleji.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</w:rPr>
        <w:t xml:space="preserve">Řetězce totiž využívají banány jako lákadlo na spotřebitele. </w:t>
      </w:r>
      <w:r w:rsidRPr="00F276C8">
        <w:rPr>
          <w:rFonts w:eastAsia="Times New Roman"/>
        </w:rPr>
        <w:t xml:space="preserve">Vyplatí se jim je prodávat s menší marží, protože cenu tohoto ovoce si spotřebitelé pamatují a podle její výše pak hodnotí cenovou hladinu v obchodě. I proto bývají banány často ve slevě. </w:t>
      </w:r>
      <w:r w:rsidRPr="00F276C8">
        <w:rPr>
          <w:rFonts w:eastAsia="Times New Roman"/>
          <w:i/>
          <w:iCs/>
        </w:rPr>
        <w:t xml:space="preserve">„Bez banánů si Češi život nedovedou představit. Dokazuje to i fakt, že figurují na třetí příčce nejsledovanějších produktů na našem serveru. Banány se v </w:t>
      </w:r>
      <w:proofErr w:type="spellStart"/>
      <w:r w:rsidRPr="00F276C8">
        <w:rPr>
          <w:rFonts w:eastAsia="Times New Roman"/>
          <w:i/>
          <w:iCs/>
        </w:rPr>
        <w:t>promo</w:t>
      </w:r>
      <w:proofErr w:type="spellEnd"/>
      <w:r w:rsidRPr="00F276C8">
        <w:rPr>
          <w:rFonts w:eastAsia="Times New Roman"/>
          <w:i/>
          <w:iCs/>
        </w:rPr>
        <w:t xml:space="preserve"> akcích objevují velmi často. Jen za posledního půl roku se v průměru objevily v 11 akcích každý měsíc, obvykle jsou zlevněny o 36 % z běžné ceny za jeden kilogram,“ </w:t>
      </w:r>
      <w:r w:rsidRPr="00F276C8">
        <w:rPr>
          <w:rFonts w:eastAsia="Times New Roman"/>
        </w:rPr>
        <w:t xml:space="preserve"> říká Petr Miklík ze serveru Kupi.cz, </w:t>
      </w:r>
      <w:r w:rsidRPr="00F276C8">
        <w:rPr>
          <w:rFonts w:eastAsia="Times New Roman"/>
          <w:color w:val="102A3E"/>
          <w:shd w:val="clear" w:color="auto" w:fill="FFFFFF"/>
        </w:rPr>
        <w:t>českého portálu zaměřeného na online distribuci slevových letáků.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</w:rPr>
        <w:t xml:space="preserve">Nízká cena banánů ale neodráží skutečné náklady, které jejich produkce vyžaduje. </w:t>
      </w:r>
      <w:r w:rsidRPr="00F276C8">
        <w:rPr>
          <w:rFonts w:eastAsia="Times New Roman"/>
        </w:rPr>
        <w:t xml:space="preserve">Supermarkety využívají své silné pozice na trhu (v Česku v nich učiní svůj hlavní nákup potravin 87 % českých domácností) a tlačí své dodavatele - kteří jsou na odbytu do řetězců často naprosto závislí - do kouta a uplatňují na nich tzv. neférové obchodní praktiky. Tlak se přenáší dodavatelským řetězcem a nejhůře dopadá na ty, kdo jsou na samém jeho začátku, na pěstitele a dělníky. 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 xml:space="preserve">Většina banánů na českém trhu pochází z Ekvádoru. </w:t>
      </w:r>
      <w:r w:rsidRPr="00F276C8">
        <w:rPr>
          <w:rFonts w:eastAsia="Times New Roman"/>
          <w:b/>
          <w:bCs/>
        </w:rPr>
        <w:t>Při průměrné ceně 31 Kč za kg banánů dostanou ekvádorští dělníci na plantáži zhruba 2,50 Kč a naopak největší část z ceny (11 Kč) tvoří náklady na dovoz. Pokud koupíme banány za akční cenu, 25 Kč/kg, dostane dělník pouhé dvě koruny</w:t>
      </w:r>
      <w:r w:rsidRPr="00F276C8">
        <w:rPr>
          <w:rFonts w:eastAsia="Times New Roman"/>
          <w:b/>
          <w:bCs/>
          <w:shd w:val="clear" w:color="auto" w:fill="FFFFFF"/>
        </w:rPr>
        <w:t xml:space="preserve">. </w:t>
      </w:r>
      <w:r w:rsidRPr="00F276C8">
        <w:rPr>
          <w:rFonts w:eastAsia="Times New Roman"/>
          <w:shd w:val="clear" w:color="auto" w:fill="FFFFFF"/>
        </w:rPr>
        <w:t xml:space="preserve">Podle výzkumu INCAE Business </w:t>
      </w:r>
      <w:proofErr w:type="spellStart"/>
      <w:r w:rsidRPr="00F276C8">
        <w:rPr>
          <w:rFonts w:eastAsia="Times New Roman"/>
          <w:shd w:val="clear" w:color="auto" w:fill="FFFFFF"/>
        </w:rPr>
        <w:t>School</w:t>
      </w:r>
      <w:proofErr w:type="spellEnd"/>
      <w:r w:rsidRPr="00F276C8">
        <w:rPr>
          <w:rFonts w:eastAsia="Times New Roman"/>
          <w:shd w:val="clear" w:color="auto" w:fill="FFFFFF"/>
        </w:rPr>
        <w:t xml:space="preserve"> pokryje pouze 44 % dělníků na banánových plantážích základní životní potřeby, jen čtvrtina pak může zaplatit dětem školné, lékaře nebo něco málo ušetřit. V Ekvádoru se v poslední době zvedly životní náklady o 129 %. 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lastRenderedPageBreak/>
        <w:t>Dodavatelé nečelí jen tlaku na nízké ceny ze strany řetězců, ale musí se vyrovnávat i se zvyšujícími se náklady na dopravu po moři, pesticidy, obalový materiál a základní životní potřeby.</w:t>
      </w: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>Český spotřebitel má dnes jen velmi málo možností, jak nakupovat tropické ovoce vyrobené eticky. Banány s certifikací Fairtrade, která je považována za nejdůvěryhodnější a nejúčinnější na současném trhu, žádný řetězec zatím nenabízí.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shd w:val="clear" w:color="auto" w:fill="FFFFFF"/>
        </w:rPr>
        <w:t>V Česku probíhá již rok kampaň Za férové banány!, jejímž c</w:t>
      </w:r>
      <w:r w:rsidRPr="00F276C8">
        <w:rPr>
          <w:rFonts w:eastAsia="Times New Roman"/>
        </w:rPr>
        <w:t>ílem je zajištění důstojnějších pracovních podmínek na plantážích s tropickým ovocem a ochrana životního prostředí při jeho produkci. Ekumenická akademie v rámci kampaně usiluje o zařazení banánů s certifikací Fairtrade do sortimentu českých obchodů. (www.zaferovebanany.cz)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  <w:u w:val="single"/>
        </w:rPr>
        <w:t>Kontakty:</w:t>
      </w: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</w:rPr>
        <w:t xml:space="preserve">Barbora </w:t>
      </w:r>
      <w:r w:rsidR="00834F38">
        <w:rPr>
          <w:rFonts w:eastAsia="Times New Roman"/>
          <w:b/>
          <w:bCs/>
        </w:rPr>
        <w:t>Trojak</w:t>
      </w:r>
    </w:p>
    <w:p w:rsidR="00F276C8" w:rsidRPr="00F276C8" w:rsidRDefault="00F276C8" w:rsidP="00F276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color w:val="1155CC"/>
        </w:rPr>
        <w:t>barbora.</w:t>
      </w:r>
      <w:r w:rsidR="00834F38">
        <w:rPr>
          <w:rFonts w:eastAsia="Times New Roman"/>
          <w:color w:val="1155CC"/>
        </w:rPr>
        <w:t>trojak</w:t>
      </w:r>
      <w:r w:rsidRPr="00F276C8">
        <w:rPr>
          <w:rFonts w:eastAsia="Times New Roman"/>
          <w:color w:val="1155CC"/>
        </w:rPr>
        <w:t>@ekumakad.cz</w:t>
      </w:r>
      <w:r w:rsidRPr="00F276C8">
        <w:rPr>
          <w:rFonts w:eastAsia="Times New Roman"/>
        </w:rPr>
        <w:t>, + 420 725 044 929</w:t>
      </w: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</w:rPr>
        <w:t>Veronika Bačová</w:t>
      </w:r>
    </w:p>
    <w:p w:rsidR="00F276C8" w:rsidRDefault="00F276C8" w:rsidP="00F276C8">
      <w:pPr>
        <w:spacing w:line="240" w:lineRule="auto"/>
        <w:jc w:val="both"/>
        <w:rPr>
          <w:rFonts w:eastAsia="Times New Roman"/>
        </w:rPr>
      </w:pPr>
      <w:r w:rsidRPr="00F276C8">
        <w:rPr>
          <w:rFonts w:eastAsia="Times New Roman"/>
          <w:color w:val="1155CC"/>
        </w:rPr>
        <w:t>veronika.bacova@ekumakad.cz</w:t>
      </w:r>
      <w:r w:rsidRPr="00F276C8">
        <w:rPr>
          <w:rFonts w:eastAsia="Times New Roman"/>
        </w:rPr>
        <w:t>, +420 737 266</w:t>
      </w:r>
      <w:r w:rsidR="004F3D36">
        <w:rPr>
          <w:rFonts w:eastAsia="Times New Roman"/>
        </w:rPr>
        <w:t> </w:t>
      </w:r>
      <w:r w:rsidRPr="00F276C8">
        <w:rPr>
          <w:rFonts w:eastAsia="Times New Roman"/>
        </w:rPr>
        <w:t>685</w:t>
      </w:r>
    </w:p>
    <w:p w:rsidR="004F3D36" w:rsidRPr="00F276C8" w:rsidRDefault="004F3D36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  <w:b/>
          <w:bCs/>
          <w:u w:val="single"/>
        </w:rPr>
        <w:t>Další informace: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D36" w:rsidRDefault="004F3D36" w:rsidP="004F3D36">
      <w:pPr>
        <w:spacing w:line="240" w:lineRule="auto"/>
        <w:jc w:val="both"/>
        <w:rPr>
          <w:rFonts w:eastAsia="Times New Roman"/>
          <w:b/>
          <w:bCs/>
        </w:rPr>
      </w:pPr>
      <w:r w:rsidRPr="00F276C8">
        <w:rPr>
          <w:rFonts w:eastAsia="Times New Roman"/>
          <w:b/>
          <w:bCs/>
        </w:rPr>
        <w:t>Ekumenická akademie</w:t>
      </w:r>
    </w:p>
    <w:p w:rsidR="004F3D36" w:rsidRPr="00F276C8" w:rsidRDefault="004F3D36" w:rsidP="004F3D3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D36" w:rsidRPr="00F276C8" w:rsidRDefault="004F3D36" w:rsidP="004F3D3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>Ekumenická akademie prosazuje alternativní přístupy při řešení současných ekonomických, sociálních a ekologických problémů a přenáší je do praxe v podobě konkrétních projektů.</w:t>
      </w:r>
    </w:p>
    <w:p w:rsidR="004F3D36" w:rsidRPr="00F276C8" w:rsidRDefault="008B2C00" w:rsidP="004F3D3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7" w:history="1">
        <w:r w:rsidR="004F3D36" w:rsidRPr="00F276C8">
          <w:rPr>
            <w:rFonts w:eastAsia="Times New Roman"/>
            <w:color w:val="1155CC"/>
            <w:u w:val="single"/>
          </w:rPr>
          <w:t>www.ekumakad.cz</w:t>
        </w:r>
      </w:hyperlink>
    </w:p>
    <w:p w:rsidR="004F3D36" w:rsidRDefault="004F3D36" w:rsidP="00F276C8">
      <w:pPr>
        <w:spacing w:line="240" w:lineRule="auto"/>
        <w:jc w:val="both"/>
        <w:rPr>
          <w:rFonts w:eastAsia="Times New Roman"/>
          <w:b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276C8">
        <w:rPr>
          <w:rFonts w:eastAsia="Times New Roman"/>
          <w:b/>
        </w:rPr>
        <w:t>Studie “</w:t>
      </w:r>
      <w:proofErr w:type="spellStart"/>
      <w:r w:rsidRPr="00F276C8">
        <w:rPr>
          <w:rFonts w:eastAsia="Times New Roman"/>
          <w:b/>
        </w:rPr>
        <w:t>Banana</w:t>
      </w:r>
      <w:proofErr w:type="spellEnd"/>
      <w:r w:rsidRPr="00F276C8">
        <w:rPr>
          <w:rFonts w:eastAsia="Times New Roman"/>
          <w:b/>
        </w:rPr>
        <w:t xml:space="preserve"> </w:t>
      </w:r>
      <w:proofErr w:type="spellStart"/>
      <w:r w:rsidRPr="00F276C8">
        <w:rPr>
          <w:rFonts w:eastAsia="Times New Roman"/>
          <w:b/>
        </w:rPr>
        <w:t>Value</w:t>
      </w:r>
      <w:proofErr w:type="spellEnd"/>
      <w:r w:rsidRPr="00F276C8">
        <w:rPr>
          <w:rFonts w:eastAsia="Times New Roman"/>
          <w:b/>
        </w:rPr>
        <w:t xml:space="preserve"> </w:t>
      </w:r>
      <w:proofErr w:type="spellStart"/>
      <w:r w:rsidRPr="00F276C8">
        <w:rPr>
          <w:rFonts w:eastAsia="Times New Roman"/>
          <w:b/>
        </w:rPr>
        <w:t>Chains</w:t>
      </w:r>
      <w:proofErr w:type="spellEnd"/>
      <w:r w:rsidRPr="00F276C8">
        <w:rPr>
          <w:rFonts w:eastAsia="Times New Roman"/>
          <w:b/>
        </w:rPr>
        <w:t xml:space="preserve"> in </w:t>
      </w:r>
      <w:proofErr w:type="spellStart"/>
      <w:r w:rsidRPr="00F276C8">
        <w:rPr>
          <w:rFonts w:eastAsia="Times New Roman"/>
          <w:b/>
        </w:rPr>
        <w:t>Europe</w:t>
      </w:r>
      <w:proofErr w:type="spellEnd"/>
      <w:r w:rsidRPr="00F276C8">
        <w:rPr>
          <w:rFonts w:eastAsia="Times New Roman"/>
          <w:b/>
        </w:rPr>
        <w:t xml:space="preserve"> and </w:t>
      </w:r>
      <w:proofErr w:type="spellStart"/>
      <w:r w:rsidRPr="00F276C8">
        <w:rPr>
          <w:rFonts w:eastAsia="Times New Roman"/>
          <w:b/>
        </w:rPr>
        <w:t>Consequences</w:t>
      </w:r>
      <w:proofErr w:type="spellEnd"/>
      <w:r w:rsidRPr="00F276C8">
        <w:rPr>
          <w:rFonts w:eastAsia="Times New Roman"/>
          <w:b/>
        </w:rPr>
        <w:t xml:space="preserve"> of Unfair </w:t>
      </w:r>
      <w:proofErr w:type="spellStart"/>
      <w:r w:rsidRPr="00F276C8">
        <w:rPr>
          <w:rFonts w:eastAsia="Times New Roman"/>
          <w:b/>
        </w:rPr>
        <w:t>Trading</w:t>
      </w:r>
      <w:proofErr w:type="spellEnd"/>
      <w:r w:rsidRPr="00F276C8">
        <w:rPr>
          <w:rFonts w:eastAsia="Times New Roman"/>
          <w:b/>
        </w:rPr>
        <w:t xml:space="preserve"> </w:t>
      </w:r>
      <w:proofErr w:type="spellStart"/>
      <w:r w:rsidRPr="00F276C8">
        <w:rPr>
          <w:rFonts w:eastAsia="Times New Roman"/>
          <w:b/>
        </w:rPr>
        <w:t>Practices</w:t>
      </w:r>
      <w:proofErr w:type="spellEnd"/>
      <w:r w:rsidRPr="00F276C8">
        <w:rPr>
          <w:rFonts w:eastAsia="Times New Roman"/>
          <w:b/>
        </w:rPr>
        <w:t>,” BASIC, 2015</w:t>
      </w:r>
    </w:p>
    <w:p w:rsidR="00F276C8" w:rsidRPr="00F276C8" w:rsidRDefault="008B2C00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8" w:history="1">
        <w:r w:rsidR="00F276C8" w:rsidRPr="00F276C8">
          <w:rPr>
            <w:rFonts w:eastAsia="Times New Roman"/>
            <w:color w:val="1155CC"/>
            <w:u w:val="single"/>
          </w:rPr>
          <w:t>http://www.zaferovebanany.cz/sites/default/files/banana_value_chain_research_final_web.pdf</w:t>
        </w:r>
      </w:hyperlink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276C8">
        <w:rPr>
          <w:rFonts w:eastAsia="Times New Roman"/>
          <w:b/>
        </w:rPr>
        <w:t>Srovnání průměrných cen a mezd - kolikrát víc si čeho koupíme:</w:t>
      </w:r>
    </w:p>
    <w:p w:rsidR="00F276C8" w:rsidRPr="00F276C8" w:rsidRDefault="008B2C00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9" w:history="1">
        <w:r w:rsidR="00F276C8" w:rsidRPr="00F276C8">
          <w:rPr>
            <w:rFonts w:eastAsia="Times New Roman"/>
            <w:color w:val="1155CC"/>
            <w:u w:val="single"/>
          </w:rPr>
          <w:t>https://samizdat.cz/dw/prp7d/</w:t>
        </w:r>
      </w:hyperlink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76C8" w:rsidRPr="00F276C8" w:rsidRDefault="00F276C8" w:rsidP="00F276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276C8">
        <w:rPr>
          <w:rFonts w:eastAsia="Times New Roman"/>
          <w:b/>
        </w:rPr>
        <w:t>Výzkum neférových obchodních praktik českých řetězců, Ekumenická akademie, 2015</w:t>
      </w:r>
    </w:p>
    <w:p w:rsidR="00DE6009" w:rsidRDefault="008B2C00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0" w:history="1">
        <w:r w:rsidR="00F276C8" w:rsidRPr="00F276C8">
          <w:rPr>
            <w:rFonts w:eastAsia="Times New Roman"/>
            <w:color w:val="1155CC"/>
            <w:u w:val="single"/>
          </w:rPr>
          <w:t>http://www.zaferovebanany.cz/sites/default/files/podklady_vyzkum.pdf</w:t>
        </w:r>
      </w:hyperlink>
    </w:p>
    <w:p w:rsidR="004F3D36" w:rsidRDefault="004F3D36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D36" w:rsidRPr="00F276C8" w:rsidRDefault="004F3D36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F3D36" w:rsidRPr="00F276C8" w:rsidSect="00DE6009">
      <w:headerReference w:type="default" r:id="rId11"/>
      <w:foot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00" w:rsidRDefault="008B2C00" w:rsidP="007C292A">
      <w:pPr>
        <w:spacing w:line="240" w:lineRule="auto"/>
      </w:pPr>
      <w:r>
        <w:separator/>
      </w:r>
    </w:p>
  </w:endnote>
  <w:endnote w:type="continuationSeparator" w:id="0">
    <w:p w:rsidR="008B2C00" w:rsidRDefault="008B2C00" w:rsidP="007C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2A" w:rsidRDefault="008B2C00" w:rsidP="007C292A">
    <w:pPr>
      <w:pStyle w:val="Zpat"/>
      <w:tabs>
        <w:tab w:val="clear" w:pos="4536"/>
        <w:tab w:val="clear" w:pos="9072"/>
        <w:tab w:val="left" w:pos="33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6pt;margin-top:18.7pt;width:406.2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Zxgw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" stroked="f">
          <v:textbox style="mso-next-textbox:#Text Box 6">
            <w:txbxContent>
              <w:p w:rsidR="008E6FE5" w:rsidRPr="00843F37" w:rsidRDefault="00F276C8" w:rsidP="008E6FE5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Kampaň</w:t>
                </w:r>
                <w:r w:rsidR="008E6FE5" w:rsidRPr="00843F37">
                  <w:rPr>
                    <w:sz w:val="16"/>
                    <w:szCs w:val="16"/>
                  </w:rPr>
                  <w:t xml:space="preserve"> byl</w:t>
                </w:r>
                <w:r>
                  <w:rPr>
                    <w:sz w:val="16"/>
                    <w:szCs w:val="16"/>
                  </w:rPr>
                  <w:t>a</w:t>
                </w:r>
                <w:r w:rsidR="008E6FE5" w:rsidRPr="00843F37">
                  <w:rPr>
                    <w:sz w:val="16"/>
                    <w:szCs w:val="16"/>
                  </w:rPr>
                  <w:t xml:space="preserve"> podpořen</w:t>
                </w:r>
                <w:r>
                  <w:rPr>
                    <w:sz w:val="16"/>
                    <w:szCs w:val="16"/>
                  </w:rPr>
                  <w:t xml:space="preserve">a </w:t>
                </w:r>
                <w:r w:rsidR="008E6FE5" w:rsidRPr="00843F37">
                  <w:rPr>
                    <w:sz w:val="16"/>
                    <w:szCs w:val="16"/>
                  </w:rPr>
                  <w:t xml:space="preserve">z prostředků Evropské unie. Obsah je zcela na odpovědnosti Ekumenické akademie a jako takový nemůže být považován za stanovisko Evropské unie. </w:t>
                </w:r>
              </w:p>
            </w:txbxContent>
          </v:textbox>
        </v:shape>
      </w:pict>
    </w:r>
    <w:r w:rsidR="007C292A">
      <w:rPr>
        <w:noProof/>
      </w:rPr>
      <w:drawing>
        <wp:inline distT="0" distB="0" distL="0" distR="0">
          <wp:extent cx="828675" cy="561975"/>
          <wp:effectExtent l="19050" t="0" r="9525" b="0"/>
          <wp:docPr id="4" name="irc_mi" descr="http://www.invega.lt/site/images/nuotraukos/ES_logo/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vega.lt/site/images/nuotraukos/ES_logo/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00" w:rsidRDefault="008B2C00" w:rsidP="007C292A">
      <w:pPr>
        <w:spacing w:line="240" w:lineRule="auto"/>
      </w:pPr>
      <w:r>
        <w:separator/>
      </w:r>
    </w:p>
  </w:footnote>
  <w:footnote w:type="continuationSeparator" w:id="0">
    <w:p w:rsidR="008B2C00" w:rsidRDefault="008B2C00" w:rsidP="007C2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2A" w:rsidRDefault="007C292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-268605</wp:posOffset>
          </wp:positionV>
          <wp:extent cx="1733550" cy="1095375"/>
          <wp:effectExtent l="19050" t="0" r="0" b="0"/>
          <wp:wrapTight wrapText="bothSides">
            <wp:wrapPolygon edited="0">
              <wp:start x="-237" y="0"/>
              <wp:lineTo x="-237" y="21412"/>
              <wp:lineTo x="21600" y="21412"/>
              <wp:lineTo x="21600" y="0"/>
              <wp:lineTo x="-237" y="0"/>
            </wp:wrapPolygon>
          </wp:wrapTight>
          <wp:docPr id="2" name="Obrázek 1" descr="logo-bananas+sub_CZ_yel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anas+sub_CZ_yello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-268605</wp:posOffset>
          </wp:positionV>
          <wp:extent cx="2019300" cy="904875"/>
          <wp:effectExtent l="19050" t="0" r="0" b="0"/>
          <wp:wrapTight wrapText="bothSides">
            <wp:wrapPolygon edited="0">
              <wp:start x="-204" y="0"/>
              <wp:lineTo x="-204" y="21373"/>
              <wp:lineTo x="21600" y="21373"/>
              <wp:lineTo x="21600" y="0"/>
              <wp:lineTo x="-204" y="0"/>
            </wp:wrapPolygon>
          </wp:wrapTight>
          <wp:docPr id="3" name="Obrázek 0" descr="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009"/>
    <w:rsid w:val="00090ABB"/>
    <w:rsid w:val="004F3D36"/>
    <w:rsid w:val="007C292A"/>
    <w:rsid w:val="00834F38"/>
    <w:rsid w:val="008B2C00"/>
    <w:rsid w:val="008E6FE5"/>
    <w:rsid w:val="00DE6009"/>
    <w:rsid w:val="00F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E0B0568-65C8-4A5A-A52A-04736C6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DE600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E600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E600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E600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E600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E600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E6009"/>
  </w:style>
  <w:style w:type="table" w:customStyle="1" w:styleId="TableNormal">
    <w:name w:val="Table Normal"/>
    <w:rsid w:val="00DE6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E6009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DE600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0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0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E60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9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29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92A"/>
  </w:style>
  <w:style w:type="paragraph" w:styleId="Zpat">
    <w:name w:val="footer"/>
    <w:basedOn w:val="Normln"/>
    <w:link w:val="ZpatChar"/>
    <w:uiPriority w:val="99"/>
    <w:unhideWhenUsed/>
    <w:rsid w:val="007C29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92A"/>
  </w:style>
  <w:style w:type="paragraph" w:styleId="Normlnweb">
    <w:name w:val="Normal (Web)"/>
    <w:basedOn w:val="Normln"/>
    <w:uiPriority w:val="99"/>
    <w:semiHidden/>
    <w:unhideWhenUsed/>
    <w:rsid w:val="00F2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2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ferovebanany.cz/sites/default/files/banana_value_chain_research_final_we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umakad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ferovebanany.cz/sites/default/files/podklady_vyzk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izdat.cz/dw/prp7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CD0E-7E98-46C0-8EE5-D66E35F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Lenka Černínová</cp:lastModifiedBy>
  <cp:revision>4</cp:revision>
  <dcterms:created xsi:type="dcterms:W3CDTF">2016-04-04T16:31:00Z</dcterms:created>
  <dcterms:modified xsi:type="dcterms:W3CDTF">2016-04-05T12:44:00Z</dcterms:modified>
</cp:coreProperties>
</file>